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4F" w:rsidRPr="000F0CC6" w:rsidRDefault="00E6434F" w:rsidP="000F0CC6">
      <w:pPr>
        <w:autoSpaceDE w:val="0"/>
        <w:rPr>
          <w:rFonts w:ascii="Arial" w:hAnsi="Arial" w:cs="Arial"/>
          <w:b/>
          <w:color w:val="000000"/>
          <w:sz w:val="28"/>
          <w:szCs w:val="28"/>
        </w:rPr>
      </w:pPr>
      <w:r w:rsidRPr="000F0CC6">
        <w:rPr>
          <w:rFonts w:ascii="Arial" w:hAnsi="Arial" w:cs="Arial"/>
          <w:b/>
          <w:bCs/>
          <w:color w:val="000000"/>
          <w:sz w:val="28"/>
          <w:szCs w:val="28"/>
        </w:rPr>
        <w:t>Státní oblastní archiv v Plzni</w:t>
      </w:r>
    </w:p>
    <w:p w:rsidR="00E6434F" w:rsidRPr="000F0CC6" w:rsidRDefault="00E6434F" w:rsidP="000F0CC6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Sedláčkova 44</w:t>
      </w:r>
    </w:p>
    <w:p w:rsidR="00E6434F" w:rsidRDefault="00E6434F" w:rsidP="000F0CC6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306 12 Plzeň</w:t>
      </w:r>
    </w:p>
    <w:p w:rsidR="00E6434F" w:rsidRDefault="00E6434F">
      <w:pPr>
        <w:pStyle w:val="archiv-zaklad"/>
      </w:pPr>
    </w:p>
    <w:p w:rsidR="00E6434F" w:rsidRDefault="00E6434F">
      <w:pPr>
        <w:pStyle w:val="archiv-text"/>
      </w:pPr>
    </w:p>
    <w:p w:rsidR="00DF7217" w:rsidRPr="00DF7217" w:rsidRDefault="00DF7217" w:rsidP="00DF7217">
      <w:pPr>
        <w:pStyle w:val="Nadpis7IMP"/>
        <w:spacing w:line="240" w:lineRule="auto"/>
        <w:rPr>
          <w:rFonts w:ascii="Arial" w:hAnsi="Arial" w:cs="Arial"/>
          <w:sz w:val="24"/>
          <w:szCs w:val="24"/>
        </w:rPr>
      </w:pPr>
      <w:r>
        <w:t xml:space="preserve">Podmínky prodeje nepotřebného motorového vozidla FABIA 1.2     </w:t>
      </w:r>
    </w:p>
    <w:p w:rsidR="00A55159" w:rsidRPr="00D1315B" w:rsidRDefault="00A55159" w:rsidP="00A55159">
      <w:pPr>
        <w:pStyle w:val="Normln1"/>
        <w:spacing w:line="240" w:lineRule="auto"/>
        <w:rPr>
          <w:rFonts w:ascii="Arial" w:hAnsi="Arial" w:cs="Arial"/>
        </w:rPr>
      </w:pPr>
    </w:p>
    <w:p w:rsidR="00A55159" w:rsidRPr="00D1315B" w:rsidRDefault="00A55159" w:rsidP="00A55159">
      <w:pPr>
        <w:pStyle w:val="Normln1"/>
        <w:tabs>
          <w:tab w:val="left" w:pos="709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D1315B">
        <w:rPr>
          <w:rFonts w:ascii="Arial" w:hAnsi="Arial" w:cs="Arial"/>
        </w:rPr>
        <w:t>1.</w:t>
      </w:r>
      <w:r w:rsidRPr="00D1315B">
        <w:rPr>
          <w:rFonts w:ascii="Arial" w:hAnsi="Arial" w:cs="Arial"/>
        </w:rPr>
        <w:tab/>
        <w:t xml:space="preserve">Prodej </w:t>
      </w:r>
      <w:r w:rsidR="00837FBF">
        <w:rPr>
          <w:rFonts w:ascii="Arial" w:hAnsi="Arial" w:cs="Arial"/>
        </w:rPr>
        <w:t>motorového vozidla (dále jen vozidla)</w:t>
      </w:r>
      <w:r w:rsidRPr="00D1315B">
        <w:rPr>
          <w:rFonts w:ascii="Arial" w:hAnsi="Arial" w:cs="Arial"/>
        </w:rPr>
        <w:t xml:space="preserve"> se provádí veřejnou soutěží (dále jen „soutěž“) mezi zájemci, kteří ve stanoveném termínu předloží příslušnou nabídku.</w:t>
      </w:r>
    </w:p>
    <w:p w:rsidR="00A55159" w:rsidRPr="00D1315B" w:rsidRDefault="00A55159" w:rsidP="00A55159">
      <w:pPr>
        <w:pStyle w:val="ZkladntextIMP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Cs w:val="24"/>
        </w:rPr>
      </w:pPr>
      <w:r w:rsidRPr="00D1315B">
        <w:rPr>
          <w:rFonts w:ascii="Arial" w:hAnsi="Arial" w:cs="Arial"/>
          <w:szCs w:val="24"/>
        </w:rPr>
        <w:t>2.</w:t>
      </w:r>
      <w:r w:rsidRPr="00D1315B">
        <w:rPr>
          <w:rFonts w:ascii="Arial" w:hAnsi="Arial" w:cs="Arial"/>
          <w:szCs w:val="24"/>
        </w:rPr>
        <w:tab/>
        <w:t xml:space="preserve">Výběr kupujícího ze zájemců z řad fyzických nebo právnických osob </w:t>
      </w:r>
      <w:r w:rsidRPr="00BF571B">
        <w:rPr>
          <w:rFonts w:ascii="Arial" w:hAnsi="Arial" w:cs="Arial"/>
          <w:szCs w:val="24"/>
        </w:rPr>
        <w:t xml:space="preserve">provádí </w:t>
      </w:r>
      <w:r w:rsidR="00BF571B" w:rsidRPr="00BF571B">
        <w:rPr>
          <w:rFonts w:ascii="Arial" w:hAnsi="Arial" w:cs="Arial"/>
          <w:szCs w:val="24"/>
        </w:rPr>
        <w:t>komise</w:t>
      </w:r>
      <w:r w:rsidR="00BF571B">
        <w:rPr>
          <w:rFonts w:ascii="Arial" w:hAnsi="Arial" w:cs="Arial"/>
          <w:szCs w:val="24"/>
        </w:rPr>
        <w:t xml:space="preserve"> j</w:t>
      </w:r>
      <w:r w:rsidR="00BF571B" w:rsidRPr="00BF571B">
        <w:rPr>
          <w:rFonts w:ascii="Arial" w:hAnsi="Arial" w:cs="Arial"/>
          <w:szCs w:val="24"/>
        </w:rPr>
        <w:t xml:space="preserve">menovaná </w:t>
      </w:r>
      <w:r w:rsidRPr="00BF571B">
        <w:rPr>
          <w:rFonts w:ascii="Arial" w:hAnsi="Arial" w:cs="Arial"/>
          <w:szCs w:val="24"/>
        </w:rPr>
        <w:t xml:space="preserve">ředitelem </w:t>
      </w:r>
      <w:r w:rsidR="001A232B" w:rsidRPr="00BF571B">
        <w:rPr>
          <w:rFonts w:ascii="Arial" w:hAnsi="Arial" w:cs="Arial"/>
          <w:szCs w:val="24"/>
        </w:rPr>
        <w:t>Státního oblastního archivu v Plzni</w:t>
      </w:r>
      <w:r w:rsidRPr="00BF571B">
        <w:rPr>
          <w:rFonts w:ascii="Arial" w:hAnsi="Arial" w:cs="Arial"/>
          <w:szCs w:val="24"/>
        </w:rPr>
        <w:t>.</w:t>
      </w:r>
      <w:r w:rsidRPr="00D1315B">
        <w:rPr>
          <w:rFonts w:ascii="Arial" w:hAnsi="Arial" w:cs="Arial"/>
          <w:szCs w:val="24"/>
        </w:rPr>
        <w:t xml:space="preserve"> Podkladem pro výběr kupujícího je řádně předložená nabídka v souladu s podmínkami soutěže.</w:t>
      </w:r>
    </w:p>
    <w:p w:rsidR="00A55159" w:rsidRPr="00D1315B" w:rsidRDefault="00A55159" w:rsidP="00A55159">
      <w:pPr>
        <w:pStyle w:val="Normln1"/>
        <w:tabs>
          <w:tab w:val="left" w:pos="0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D1315B">
        <w:rPr>
          <w:rFonts w:ascii="Arial" w:hAnsi="Arial" w:cs="Arial"/>
        </w:rPr>
        <w:t>3.</w:t>
      </w:r>
      <w:r w:rsidRPr="00D1315B">
        <w:rPr>
          <w:rFonts w:ascii="Arial" w:hAnsi="Arial" w:cs="Arial"/>
        </w:rPr>
        <w:tab/>
        <w:t xml:space="preserve">Výše nabídnuté kupní ceny </w:t>
      </w:r>
      <w:r w:rsidR="00837FBF">
        <w:rPr>
          <w:rFonts w:ascii="Arial" w:hAnsi="Arial" w:cs="Arial"/>
        </w:rPr>
        <w:t>vozidla</w:t>
      </w:r>
      <w:r w:rsidRPr="00D1315B">
        <w:rPr>
          <w:rFonts w:ascii="Arial" w:hAnsi="Arial" w:cs="Arial"/>
        </w:rPr>
        <w:t xml:space="preserve"> je jediným krit</w:t>
      </w:r>
      <w:r>
        <w:rPr>
          <w:rFonts w:ascii="Arial" w:hAnsi="Arial" w:cs="Arial"/>
        </w:rPr>
        <w:t>é</w:t>
      </w:r>
      <w:r w:rsidRPr="00D1315B">
        <w:rPr>
          <w:rFonts w:ascii="Arial" w:hAnsi="Arial" w:cs="Arial"/>
        </w:rPr>
        <w:t xml:space="preserve">riem </w:t>
      </w:r>
      <w:r w:rsidR="001A232B">
        <w:rPr>
          <w:rFonts w:ascii="Arial" w:hAnsi="Arial" w:cs="Arial"/>
        </w:rPr>
        <w:t xml:space="preserve">pro výběr nejvhodnější nabídky s tím, že minimální cena </w:t>
      </w:r>
      <w:r w:rsidR="001A232B" w:rsidRPr="00E802C0">
        <w:rPr>
          <w:rFonts w:ascii="Arial" w:hAnsi="Arial" w:cs="Arial"/>
        </w:rPr>
        <w:t xml:space="preserve">je </w:t>
      </w:r>
      <w:r w:rsidR="00580219">
        <w:rPr>
          <w:rFonts w:ascii="Arial" w:hAnsi="Arial" w:cs="Arial"/>
        </w:rPr>
        <w:t>21</w:t>
      </w:r>
      <w:r w:rsidR="00E802C0" w:rsidRPr="00E802C0">
        <w:rPr>
          <w:rFonts w:ascii="Arial" w:hAnsi="Arial" w:cs="Arial"/>
        </w:rPr>
        <w:t>.000 Kč</w:t>
      </w:r>
      <w:r w:rsidR="001A232B" w:rsidRPr="00E802C0">
        <w:rPr>
          <w:rFonts w:ascii="Arial" w:hAnsi="Arial" w:cs="Arial"/>
        </w:rPr>
        <w:t>,</w:t>
      </w:r>
      <w:r w:rsidR="001A232B">
        <w:rPr>
          <w:rFonts w:ascii="Arial" w:hAnsi="Arial" w:cs="Arial"/>
        </w:rPr>
        <w:t xml:space="preserve"> která byla určena znaleckým posudkem. </w:t>
      </w:r>
      <w:r w:rsidRPr="00D1315B">
        <w:rPr>
          <w:rFonts w:ascii="Arial" w:hAnsi="Arial" w:cs="Arial"/>
        </w:rPr>
        <w:t>Nejvhodnější nabídkou je nabídka s nejvyšší nabídnutou kupní cenou.</w:t>
      </w:r>
      <w:r w:rsidRPr="00D1315B">
        <w:rPr>
          <w:rFonts w:ascii="Arial" w:hAnsi="Arial" w:cs="Arial"/>
        </w:rPr>
        <w:tab/>
      </w:r>
    </w:p>
    <w:p w:rsidR="00A55159" w:rsidRPr="00A60BFA" w:rsidRDefault="00A55159" w:rsidP="00A55159">
      <w:pPr>
        <w:pStyle w:val="Normln1"/>
        <w:tabs>
          <w:tab w:val="left" w:pos="709"/>
          <w:tab w:val="left" w:pos="1134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D1315B">
        <w:rPr>
          <w:rFonts w:ascii="Arial" w:hAnsi="Arial" w:cs="Arial"/>
        </w:rPr>
        <w:t>4.</w:t>
      </w:r>
      <w:r w:rsidRPr="00D1315B">
        <w:rPr>
          <w:rFonts w:ascii="Arial" w:hAnsi="Arial" w:cs="Arial"/>
        </w:rPr>
        <w:tab/>
      </w:r>
      <w:r w:rsidRPr="00E71709">
        <w:rPr>
          <w:rFonts w:ascii="Arial" w:hAnsi="Arial" w:cs="Arial"/>
        </w:rPr>
        <w:t xml:space="preserve">Při rovnosti účastníky nejvyšší nabízené kupní ceny za </w:t>
      </w:r>
      <w:r w:rsidR="00837FBF">
        <w:rPr>
          <w:rFonts w:ascii="Arial" w:hAnsi="Arial" w:cs="Arial"/>
        </w:rPr>
        <w:t>vozidlo u</w:t>
      </w:r>
      <w:r w:rsidRPr="00E71709">
        <w:rPr>
          <w:rFonts w:ascii="Arial" w:hAnsi="Arial" w:cs="Arial"/>
        </w:rPr>
        <w:t xml:space="preserve"> více nabídek provede vyhlašovatel za účelem konečného výběru vítěze užší výběrové řízení pouze s těmito účastníky. Noví</w:t>
      </w:r>
      <w:r w:rsidRPr="000617B7">
        <w:rPr>
          <w:rFonts w:ascii="Arial" w:hAnsi="Arial" w:cs="Arial"/>
        </w:rPr>
        <w:t xml:space="preserve"> účastníci se do užší</w:t>
      </w:r>
      <w:r w:rsidR="005F58B3">
        <w:rPr>
          <w:rFonts w:ascii="Arial" w:hAnsi="Arial" w:cs="Arial"/>
        </w:rPr>
        <w:t>ho výběrového řízení nezařazují</w:t>
      </w:r>
      <w:r w:rsidRPr="000617B7">
        <w:rPr>
          <w:rFonts w:ascii="Arial" w:hAnsi="Arial" w:cs="Arial"/>
        </w:rPr>
        <w:t xml:space="preserve">. </w:t>
      </w:r>
      <w:r w:rsidRPr="00BF571B">
        <w:rPr>
          <w:rFonts w:ascii="Arial" w:hAnsi="Arial" w:cs="Arial"/>
        </w:rPr>
        <w:t>Účastníci po písemné výzvě (zaslané prostřednictvím České pošty doporučeně s dodejkou) předkládají výběrové komisi do pěti pracovních dnů ode dne doručení výzvy novou</w:t>
      </w:r>
      <w:r w:rsidRPr="000617B7">
        <w:rPr>
          <w:rFonts w:ascii="Arial" w:hAnsi="Arial" w:cs="Arial"/>
        </w:rPr>
        <w:t xml:space="preserve"> nabídku kupní ceny. Je-li výzva zaslaná účastníkovi vrácena zpět vyhlašovateli jako nedoručená, považuje se za den jejího doručení den, kdy byla zásilka uložena na dodací poště. V případě shody </w:t>
      </w:r>
      <w:bookmarkStart w:id="0" w:name="_GoBack"/>
      <w:bookmarkEnd w:id="0"/>
      <w:r w:rsidRPr="00A60BFA">
        <w:rPr>
          <w:rFonts w:ascii="Arial" w:hAnsi="Arial" w:cs="Arial"/>
        </w:rPr>
        <w:t>nabízené ceny i v užším výběrovém řízení se toto opakuje.</w:t>
      </w:r>
    </w:p>
    <w:p w:rsidR="00A55159" w:rsidRPr="00A60BFA" w:rsidRDefault="00A55159" w:rsidP="00A55159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A60BFA">
        <w:rPr>
          <w:rFonts w:ascii="Arial" w:hAnsi="Arial" w:cs="Arial"/>
        </w:rPr>
        <w:t xml:space="preserve">5. </w:t>
      </w:r>
      <w:r w:rsidRPr="00A60BFA">
        <w:rPr>
          <w:rFonts w:ascii="Arial" w:hAnsi="Arial" w:cs="Arial"/>
        </w:rPr>
        <w:tab/>
        <w:t>Prohlídka nabízen</w:t>
      </w:r>
      <w:r w:rsidR="00FF124D" w:rsidRPr="00A60BFA">
        <w:rPr>
          <w:rFonts w:ascii="Arial" w:hAnsi="Arial" w:cs="Arial"/>
        </w:rPr>
        <w:t>ého</w:t>
      </w:r>
      <w:r w:rsidRPr="00A60BFA">
        <w:rPr>
          <w:rFonts w:ascii="Arial" w:hAnsi="Arial" w:cs="Arial"/>
        </w:rPr>
        <w:t xml:space="preserve"> </w:t>
      </w:r>
      <w:r w:rsidR="00837FBF" w:rsidRPr="00A60BFA">
        <w:rPr>
          <w:rFonts w:ascii="Arial" w:hAnsi="Arial" w:cs="Arial"/>
        </w:rPr>
        <w:t>vozidla</w:t>
      </w:r>
      <w:r w:rsidRPr="00A60BFA">
        <w:rPr>
          <w:rFonts w:ascii="Arial" w:hAnsi="Arial" w:cs="Arial"/>
        </w:rPr>
        <w:t xml:space="preserve"> určen</w:t>
      </w:r>
      <w:r w:rsidR="00FF124D" w:rsidRPr="00A60BFA">
        <w:rPr>
          <w:rFonts w:ascii="Arial" w:hAnsi="Arial" w:cs="Arial"/>
        </w:rPr>
        <w:t>ého</w:t>
      </w:r>
      <w:r w:rsidRPr="00A60BFA">
        <w:rPr>
          <w:rFonts w:ascii="Arial" w:hAnsi="Arial" w:cs="Arial"/>
        </w:rPr>
        <w:t xml:space="preserve"> k prodeji se uskuteční dne</w:t>
      </w:r>
      <w:r w:rsidRPr="00A60BFA">
        <w:rPr>
          <w:rFonts w:ascii="Arial" w:hAnsi="Arial" w:cs="Arial"/>
          <w:b/>
        </w:rPr>
        <w:t xml:space="preserve"> </w:t>
      </w:r>
      <w:r w:rsidR="00A60BFA" w:rsidRPr="00A60BFA">
        <w:rPr>
          <w:rFonts w:ascii="Arial" w:hAnsi="Arial" w:cs="Arial"/>
        </w:rPr>
        <w:t>17. 5. 2018,</w:t>
      </w:r>
      <w:r w:rsidR="00A60BFA" w:rsidRPr="00A60BFA">
        <w:rPr>
          <w:rFonts w:ascii="Arial" w:hAnsi="Arial" w:cs="Arial"/>
          <w:b/>
        </w:rPr>
        <w:t xml:space="preserve"> </w:t>
      </w:r>
      <w:r w:rsidR="00A60BFA" w:rsidRPr="00A60BFA">
        <w:rPr>
          <w:rFonts w:ascii="Arial" w:hAnsi="Arial" w:cs="Arial"/>
        </w:rPr>
        <w:t xml:space="preserve">v době od 10.30 do 12.00 hod., </w:t>
      </w:r>
      <w:r w:rsidRPr="00A60BFA">
        <w:rPr>
          <w:rFonts w:ascii="Arial" w:hAnsi="Arial" w:cs="Arial"/>
        </w:rPr>
        <w:t xml:space="preserve">v objektu </w:t>
      </w:r>
      <w:r w:rsidR="001A232B" w:rsidRPr="00A60BFA">
        <w:rPr>
          <w:rFonts w:ascii="Arial" w:hAnsi="Arial" w:cs="Arial"/>
        </w:rPr>
        <w:t>Státního oblastního archivu v Plzni, Klášter 101, 335 01 Nepomuk</w:t>
      </w:r>
      <w:r w:rsidR="00FF124D" w:rsidRPr="00A60BFA">
        <w:rPr>
          <w:rFonts w:ascii="Arial" w:hAnsi="Arial" w:cs="Arial"/>
        </w:rPr>
        <w:t>.</w:t>
      </w:r>
    </w:p>
    <w:p w:rsidR="00A55159" w:rsidRPr="00D1315B" w:rsidRDefault="00A55159" w:rsidP="00A55159">
      <w:pPr>
        <w:pStyle w:val="Normln1"/>
        <w:tabs>
          <w:tab w:val="left" w:pos="360"/>
          <w:tab w:val="left" w:pos="1134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A60BFA">
        <w:rPr>
          <w:rFonts w:ascii="Arial" w:hAnsi="Arial" w:cs="Arial"/>
        </w:rPr>
        <w:t xml:space="preserve">6. </w:t>
      </w:r>
      <w:r w:rsidRPr="00A60BFA">
        <w:rPr>
          <w:rFonts w:ascii="Arial" w:hAnsi="Arial" w:cs="Arial"/>
        </w:rPr>
        <w:tab/>
        <w:t xml:space="preserve"> Nabídky musí být doručeny nejpozději dne</w:t>
      </w:r>
      <w:r w:rsidR="00A60BFA" w:rsidRPr="00A60BFA">
        <w:rPr>
          <w:rFonts w:ascii="Arial" w:hAnsi="Arial" w:cs="Arial"/>
        </w:rPr>
        <w:t xml:space="preserve"> 3</w:t>
      </w:r>
      <w:r w:rsidR="00A60BFA" w:rsidRPr="00A60BFA">
        <w:rPr>
          <w:rFonts w:ascii="Arial" w:hAnsi="Arial" w:cs="Arial"/>
        </w:rPr>
        <w:t>1. 5. 2018 do 12.00 hod.</w:t>
      </w:r>
      <w:r w:rsidR="00FF124D" w:rsidRPr="00A60BFA">
        <w:rPr>
          <w:rFonts w:ascii="Arial" w:hAnsi="Arial" w:cs="Arial"/>
        </w:rPr>
        <w:t>.</w:t>
      </w:r>
      <w:r w:rsidR="00FF124D" w:rsidRPr="00A60BFA">
        <w:rPr>
          <w:rFonts w:ascii="Arial" w:hAnsi="Arial" w:cs="Arial"/>
        </w:rPr>
        <w:t xml:space="preserve"> v </w:t>
      </w:r>
      <w:r w:rsidR="00C805F6" w:rsidRPr="00A60BFA">
        <w:rPr>
          <w:rFonts w:ascii="Arial" w:hAnsi="Arial" w:cs="Arial"/>
        </w:rPr>
        <w:t>listinné</w:t>
      </w:r>
      <w:r w:rsidR="00FF124D">
        <w:rPr>
          <w:rFonts w:ascii="Arial" w:hAnsi="Arial" w:cs="Arial"/>
        </w:rPr>
        <w:t xml:space="preserve"> formě </w:t>
      </w:r>
      <w:r w:rsidRPr="00D1315B">
        <w:rPr>
          <w:rFonts w:ascii="Arial" w:hAnsi="Arial" w:cs="Arial"/>
        </w:rPr>
        <w:t xml:space="preserve">na adresu: </w:t>
      </w:r>
      <w:r w:rsidR="00FF124D">
        <w:rPr>
          <w:rFonts w:ascii="Arial" w:hAnsi="Arial" w:cs="Arial"/>
        </w:rPr>
        <w:t>Státní oblastní archiv v Plzni, Sedláčkova 44, 306 12 Plzeň.</w:t>
      </w:r>
      <w:r>
        <w:rPr>
          <w:rFonts w:ascii="Arial" w:hAnsi="Arial" w:cs="Arial"/>
          <w:color w:val="008000"/>
        </w:rPr>
        <w:t xml:space="preserve"> </w:t>
      </w:r>
      <w:r w:rsidRPr="009A06BA">
        <w:rPr>
          <w:rFonts w:ascii="Arial" w:hAnsi="Arial" w:cs="Arial"/>
        </w:rPr>
        <w:t>Po tomto datu bude komisionálně provedeno otevírání obálek a vyhodnocení nejvhodnějších nabídek.</w:t>
      </w:r>
      <w:r>
        <w:rPr>
          <w:rFonts w:ascii="Arial" w:hAnsi="Arial" w:cs="Arial"/>
          <w:color w:val="008000"/>
        </w:rPr>
        <w:t xml:space="preserve"> </w:t>
      </w:r>
      <w:r w:rsidRPr="00D1315B">
        <w:rPr>
          <w:rFonts w:ascii="Arial" w:hAnsi="Arial" w:cs="Arial"/>
        </w:rPr>
        <w:t xml:space="preserve">  </w:t>
      </w:r>
    </w:p>
    <w:p w:rsidR="00A55159" w:rsidRPr="00D1315B" w:rsidRDefault="00FF124D" w:rsidP="00A55159">
      <w:pPr>
        <w:pStyle w:val="Normln1"/>
        <w:tabs>
          <w:tab w:val="left" w:pos="360"/>
          <w:tab w:val="left" w:pos="1134"/>
        </w:tabs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55159" w:rsidRPr="00D1315B">
        <w:rPr>
          <w:rFonts w:ascii="Arial" w:hAnsi="Arial" w:cs="Arial"/>
        </w:rPr>
        <w:t xml:space="preserve">. </w:t>
      </w:r>
      <w:r w:rsidR="00A55159" w:rsidRPr="00D1315B">
        <w:rPr>
          <w:rFonts w:ascii="Arial" w:hAnsi="Arial" w:cs="Arial"/>
        </w:rPr>
        <w:tab/>
      </w:r>
      <w:r w:rsidR="00A55159">
        <w:rPr>
          <w:rFonts w:ascii="Arial" w:hAnsi="Arial" w:cs="Arial"/>
        </w:rPr>
        <w:t xml:space="preserve"> </w:t>
      </w:r>
      <w:r w:rsidR="00A55159" w:rsidRPr="00D1315B">
        <w:rPr>
          <w:rFonts w:ascii="Arial" w:hAnsi="Arial" w:cs="Arial"/>
        </w:rPr>
        <w:t xml:space="preserve">Nabídky se </w:t>
      </w:r>
      <w:r w:rsidR="00E44F34">
        <w:rPr>
          <w:rFonts w:ascii="Arial" w:hAnsi="Arial" w:cs="Arial"/>
        </w:rPr>
        <w:t>doručují</w:t>
      </w:r>
      <w:r w:rsidR="00A55159" w:rsidRPr="00D1315B">
        <w:rPr>
          <w:rFonts w:ascii="Arial" w:hAnsi="Arial" w:cs="Arial"/>
        </w:rPr>
        <w:t xml:space="preserve"> v zalepené obálce, na přelepu opatřené razítkem</w:t>
      </w:r>
      <w:r>
        <w:rPr>
          <w:rFonts w:ascii="Arial" w:hAnsi="Arial" w:cs="Arial"/>
        </w:rPr>
        <w:t xml:space="preserve"> nebo </w:t>
      </w:r>
      <w:r w:rsidR="00A55159" w:rsidRPr="00D1315B">
        <w:rPr>
          <w:rFonts w:ascii="Arial" w:hAnsi="Arial" w:cs="Arial"/>
        </w:rPr>
        <w:t>podpisem zájemce a označené názvem soutěže: “PRODEJ V</w:t>
      </w:r>
      <w:r w:rsidR="00A55159" w:rsidRPr="009A06BA">
        <w:rPr>
          <w:rFonts w:ascii="Arial" w:hAnsi="Arial" w:cs="Arial"/>
        </w:rPr>
        <w:t>OZID</w:t>
      </w:r>
      <w:r>
        <w:rPr>
          <w:rFonts w:ascii="Arial" w:hAnsi="Arial" w:cs="Arial"/>
        </w:rPr>
        <w:t>LA</w:t>
      </w:r>
      <w:r w:rsidR="00DF7217">
        <w:rPr>
          <w:rFonts w:ascii="Arial" w:hAnsi="Arial" w:cs="Arial"/>
        </w:rPr>
        <w:t xml:space="preserve"> FABIA 1.2</w:t>
      </w:r>
      <w:r w:rsidR="00430422">
        <w:rPr>
          <w:rFonts w:ascii="Arial" w:hAnsi="Arial" w:cs="Arial"/>
        </w:rPr>
        <w:t xml:space="preserve">“, </w:t>
      </w:r>
      <w:r w:rsidR="00A55159" w:rsidRPr="00D1315B">
        <w:rPr>
          <w:rFonts w:ascii="Arial" w:hAnsi="Arial" w:cs="Arial"/>
        </w:rPr>
        <w:t>a poznámkou „NEOTEVÍRAT“.</w:t>
      </w:r>
      <w:r w:rsidR="00A55159">
        <w:rPr>
          <w:rFonts w:ascii="Arial" w:hAnsi="Arial" w:cs="Arial"/>
        </w:rPr>
        <w:t xml:space="preserve">  </w:t>
      </w:r>
    </w:p>
    <w:p w:rsidR="00A55159" w:rsidRPr="00D1315B" w:rsidRDefault="00670485" w:rsidP="00A55159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55159" w:rsidRPr="00D1315B">
        <w:rPr>
          <w:rFonts w:ascii="Arial" w:hAnsi="Arial" w:cs="Arial"/>
        </w:rPr>
        <w:t>.</w:t>
      </w:r>
      <w:r w:rsidR="00A55159" w:rsidRPr="00D1315B">
        <w:rPr>
          <w:rFonts w:ascii="Arial" w:hAnsi="Arial" w:cs="Arial"/>
        </w:rPr>
        <w:tab/>
      </w:r>
      <w:r w:rsidR="00A55159" w:rsidRPr="00970287">
        <w:rPr>
          <w:rFonts w:ascii="Arial" w:hAnsi="Arial" w:cs="Arial"/>
          <w:u w:val="single"/>
        </w:rPr>
        <w:t xml:space="preserve">Nabídka musí obsahovat dle předtisku řádně vyplněný krycí list nabídky – žádost o prodej </w:t>
      </w:r>
      <w:r w:rsidR="00837FBF" w:rsidRPr="00970287">
        <w:rPr>
          <w:rFonts w:ascii="Arial" w:hAnsi="Arial" w:cs="Arial"/>
          <w:u w:val="single"/>
        </w:rPr>
        <w:t>vozidla</w:t>
      </w:r>
      <w:r w:rsidR="00A55159" w:rsidRPr="00970287">
        <w:rPr>
          <w:rFonts w:ascii="Arial" w:hAnsi="Arial" w:cs="Arial"/>
          <w:u w:val="single"/>
        </w:rPr>
        <w:t xml:space="preserve"> s uvedením nabídnuté ceny a potvrzené podmínky soutěže podepsané zájemcem.</w:t>
      </w:r>
    </w:p>
    <w:p w:rsidR="00A55159" w:rsidRPr="00D1315B" w:rsidRDefault="00E466FD" w:rsidP="00A55159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55159" w:rsidRPr="00D1315B">
        <w:rPr>
          <w:rFonts w:ascii="Arial" w:hAnsi="Arial" w:cs="Arial"/>
        </w:rPr>
        <w:t>.</w:t>
      </w:r>
      <w:r w:rsidR="00A55159" w:rsidRPr="00D1315B">
        <w:rPr>
          <w:rFonts w:ascii="Arial" w:hAnsi="Arial" w:cs="Arial"/>
          <w:b/>
        </w:rPr>
        <w:tab/>
      </w:r>
      <w:r w:rsidR="00A55159" w:rsidRPr="00D1315B">
        <w:rPr>
          <w:rFonts w:ascii="Arial" w:hAnsi="Arial" w:cs="Arial"/>
        </w:rPr>
        <w:t xml:space="preserve">Zájemce nesmí předložit </w:t>
      </w:r>
      <w:r w:rsidR="00B80C44">
        <w:rPr>
          <w:rFonts w:ascii="Arial" w:hAnsi="Arial" w:cs="Arial"/>
        </w:rPr>
        <w:t xml:space="preserve">na </w:t>
      </w:r>
      <w:r w:rsidR="00A55159" w:rsidRPr="00D1315B">
        <w:rPr>
          <w:rFonts w:ascii="Arial" w:hAnsi="Arial" w:cs="Arial"/>
        </w:rPr>
        <w:t xml:space="preserve">konkrétní </w:t>
      </w:r>
      <w:r w:rsidR="00837FBF">
        <w:rPr>
          <w:rFonts w:ascii="Arial" w:hAnsi="Arial" w:cs="Arial"/>
        </w:rPr>
        <w:t>vozidlo</w:t>
      </w:r>
      <w:r w:rsidR="00A55159" w:rsidRPr="00D1315B">
        <w:rPr>
          <w:rFonts w:ascii="Arial" w:hAnsi="Arial" w:cs="Arial"/>
        </w:rPr>
        <w:t xml:space="preserve"> více nežli jednu nabídku. Podá-li zájemce více nabídek </w:t>
      </w:r>
      <w:r w:rsidR="00B80C44">
        <w:rPr>
          <w:rFonts w:ascii="Arial" w:hAnsi="Arial" w:cs="Arial"/>
        </w:rPr>
        <w:t xml:space="preserve">na </w:t>
      </w:r>
      <w:r w:rsidR="00A55159" w:rsidRPr="00D1315B">
        <w:rPr>
          <w:rFonts w:ascii="Arial" w:hAnsi="Arial" w:cs="Arial"/>
        </w:rPr>
        <w:t xml:space="preserve">konkrétní </w:t>
      </w:r>
      <w:r w:rsidR="00837FBF">
        <w:rPr>
          <w:rFonts w:ascii="Arial" w:hAnsi="Arial" w:cs="Arial"/>
        </w:rPr>
        <w:t>vozidlo</w:t>
      </w:r>
      <w:r w:rsidR="00A55159" w:rsidRPr="00D1315B">
        <w:rPr>
          <w:rFonts w:ascii="Arial" w:hAnsi="Arial" w:cs="Arial"/>
        </w:rPr>
        <w:t xml:space="preserve">, budou všechny tyto nabídky z hodnocení nabídek vyřazeny.       </w:t>
      </w:r>
    </w:p>
    <w:p w:rsidR="00A55159" w:rsidRPr="00D1315B" w:rsidRDefault="00A55159" w:rsidP="00A55159">
      <w:pPr>
        <w:pStyle w:val="Normln1"/>
        <w:tabs>
          <w:tab w:val="left" w:pos="360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D1315B">
        <w:rPr>
          <w:rFonts w:ascii="Arial" w:hAnsi="Arial" w:cs="Arial"/>
        </w:rPr>
        <w:t>1</w:t>
      </w:r>
      <w:r w:rsidR="00E466FD">
        <w:rPr>
          <w:rFonts w:ascii="Arial" w:hAnsi="Arial" w:cs="Arial"/>
        </w:rPr>
        <w:t>0</w:t>
      </w:r>
      <w:r w:rsidRPr="00D1315B">
        <w:rPr>
          <w:rFonts w:ascii="Arial" w:hAnsi="Arial" w:cs="Arial"/>
        </w:rPr>
        <w:t>. Sout</w:t>
      </w:r>
      <w:r w:rsidR="00F23383">
        <w:rPr>
          <w:rFonts w:ascii="Arial" w:hAnsi="Arial" w:cs="Arial"/>
        </w:rPr>
        <w:t>ěž se ukončuje podepsáním kupní smlou</w:t>
      </w:r>
      <w:r w:rsidRPr="00D1315B">
        <w:rPr>
          <w:rFonts w:ascii="Arial" w:hAnsi="Arial" w:cs="Arial"/>
        </w:rPr>
        <w:t>v</w:t>
      </w:r>
      <w:r w:rsidR="00F23383">
        <w:rPr>
          <w:rFonts w:ascii="Arial" w:hAnsi="Arial" w:cs="Arial"/>
        </w:rPr>
        <w:t>y, její</w:t>
      </w:r>
      <w:r w:rsidRPr="00D1315B">
        <w:rPr>
          <w:rFonts w:ascii="Arial" w:hAnsi="Arial" w:cs="Arial"/>
        </w:rPr>
        <w:t>ž součástí j</w:t>
      </w:r>
      <w:r w:rsidR="00F23383">
        <w:rPr>
          <w:rFonts w:ascii="Arial" w:hAnsi="Arial" w:cs="Arial"/>
        </w:rPr>
        <w:t>e</w:t>
      </w:r>
      <w:r w:rsidRPr="00D1315B">
        <w:rPr>
          <w:rFonts w:ascii="Arial" w:hAnsi="Arial" w:cs="Arial"/>
        </w:rPr>
        <w:t xml:space="preserve"> protokol o převzetí prodávan</w:t>
      </w:r>
      <w:r w:rsidR="00F23383">
        <w:rPr>
          <w:rFonts w:ascii="Arial" w:hAnsi="Arial" w:cs="Arial"/>
        </w:rPr>
        <w:t>ého</w:t>
      </w:r>
      <w:r w:rsidRPr="00D1315B">
        <w:rPr>
          <w:rFonts w:ascii="Arial" w:hAnsi="Arial" w:cs="Arial"/>
        </w:rPr>
        <w:t xml:space="preserve"> </w:t>
      </w:r>
      <w:r w:rsidR="00837FBF">
        <w:rPr>
          <w:rFonts w:ascii="Arial" w:hAnsi="Arial" w:cs="Arial"/>
        </w:rPr>
        <w:t>vozidla</w:t>
      </w:r>
      <w:r w:rsidR="00F23383">
        <w:rPr>
          <w:rFonts w:ascii="Arial" w:hAnsi="Arial" w:cs="Arial"/>
        </w:rPr>
        <w:t>.</w:t>
      </w:r>
    </w:p>
    <w:p w:rsidR="00A55159" w:rsidRPr="00D1315B" w:rsidRDefault="00E466FD" w:rsidP="00A55159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55159" w:rsidRPr="00D1315B">
        <w:rPr>
          <w:rFonts w:ascii="Arial" w:hAnsi="Arial" w:cs="Arial"/>
        </w:rPr>
        <w:t>.</w:t>
      </w:r>
      <w:r w:rsidR="00A55159" w:rsidRPr="00D1315B">
        <w:rPr>
          <w:rFonts w:ascii="Arial" w:hAnsi="Arial" w:cs="Arial"/>
        </w:rPr>
        <w:tab/>
        <w:t>Vybran</w:t>
      </w:r>
      <w:r>
        <w:rPr>
          <w:rFonts w:ascii="Arial" w:hAnsi="Arial" w:cs="Arial"/>
        </w:rPr>
        <w:t>ému</w:t>
      </w:r>
      <w:r w:rsidR="00A55159" w:rsidRPr="00D1315B">
        <w:rPr>
          <w:rFonts w:ascii="Arial" w:hAnsi="Arial" w:cs="Arial"/>
        </w:rPr>
        <w:t xml:space="preserve"> zájemc</w:t>
      </w:r>
      <w:r>
        <w:rPr>
          <w:rFonts w:ascii="Arial" w:hAnsi="Arial" w:cs="Arial"/>
        </w:rPr>
        <w:t>i</w:t>
      </w:r>
      <w:r w:rsidR="00A55159" w:rsidRPr="00D1315B">
        <w:rPr>
          <w:rFonts w:ascii="Arial" w:hAnsi="Arial" w:cs="Arial"/>
        </w:rPr>
        <w:t xml:space="preserve"> vyhlašovatel do 10 </w:t>
      </w:r>
      <w:r w:rsidR="00A55159">
        <w:rPr>
          <w:rFonts w:ascii="Arial" w:hAnsi="Arial" w:cs="Arial"/>
        </w:rPr>
        <w:t xml:space="preserve">kalendářních </w:t>
      </w:r>
      <w:r w:rsidR="00A55159" w:rsidRPr="00D1315B">
        <w:rPr>
          <w:rFonts w:ascii="Arial" w:hAnsi="Arial" w:cs="Arial"/>
        </w:rPr>
        <w:t xml:space="preserve">dnů od ukončení soutěžní lhůty </w:t>
      </w:r>
      <w:r w:rsidR="00A55159" w:rsidRPr="000D77E6">
        <w:rPr>
          <w:rFonts w:ascii="Arial" w:hAnsi="Arial" w:cs="Arial"/>
        </w:rPr>
        <w:t>zašle oznámení o schválení nejvhodnější nabídky. Oznámení je vybranému zájemci zasíláno e-mailem. V případě nereaguje-li vybraný zájemce na e-mailové oznámení, vyhlašovatel mu následně zašle písemné oznámení prostřednictvím České pošty.</w:t>
      </w:r>
    </w:p>
    <w:p w:rsidR="00A55159" w:rsidRPr="00D1315B" w:rsidRDefault="00E466FD" w:rsidP="00A55159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A55159" w:rsidRPr="00D1315B">
        <w:rPr>
          <w:rFonts w:ascii="Arial" w:hAnsi="Arial" w:cs="Arial"/>
        </w:rPr>
        <w:t>.</w:t>
      </w:r>
      <w:r w:rsidR="00A55159" w:rsidRPr="00D1315B">
        <w:rPr>
          <w:rFonts w:ascii="Arial" w:hAnsi="Arial" w:cs="Arial"/>
        </w:rPr>
        <w:tab/>
        <w:t xml:space="preserve">Zájemcům, kteří v soutěži neuspějí, vyhlašovatel do 10 </w:t>
      </w:r>
      <w:r w:rsidR="00A55159">
        <w:rPr>
          <w:rFonts w:ascii="Arial" w:hAnsi="Arial" w:cs="Arial"/>
        </w:rPr>
        <w:t xml:space="preserve">kalendářních </w:t>
      </w:r>
      <w:r w:rsidR="00A55159" w:rsidRPr="00D1315B">
        <w:rPr>
          <w:rFonts w:ascii="Arial" w:hAnsi="Arial" w:cs="Arial"/>
        </w:rPr>
        <w:t>dnů od ukončení soutěžní lhůty zašle e-mailem vyrozumění, že jejich nabídky nebyly vyhodnoceny jako nejvhodnější.</w:t>
      </w:r>
    </w:p>
    <w:p w:rsidR="00A55159" w:rsidRPr="00D1315B" w:rsidRDefault="00E466FD" w:rsidP="00A55159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A55159" w:rsidRPr="00D1315B">
        <w:rPr>
          <w:rFonts w:ascii="Arial" w:hAnsi="Arial" w:cs="Arial"/>
        </w:rPr>
        <w:t>.  Proti rozhodnutí o výběru nejvhodnějšího zájemce se není možné odvolat.</w:t>
      </w:r>
    </w:p>
    <w:p w:rsidR="00A55159" w:rsidRPr="004026CF" w:rsidRDefault="00A55159" w:rsidP="00A55159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466FD">
        <w:rPr>
          <w:rFonts w:ascii="Arial" w:hAnsi="Arial" w:cs="Arial"/>
        </w:rPr>
        <w:t>4</w:t>
      </w:r>
      <w:r w:rsidRPr="00D1315B">
        <w:rPr>
          <w:rFonts w:ascii="Arial" w:hAnsi="Arial" w:cs="Arial"/>
        </w:rPr>
        <w:t xml:space="preserve">. </w:t>
      </w:r>
      <w:r w:rsidRPr="00864823">
        <w:rPr>
          <w:rFonts w:ascii="Arial" w:hAnsi="Arial" w:cs="Arial"/>
        </w:rPr>
        <w:t>Ne</w:t>
      </w:r>
      <w:r>
        <w:rPr>
          <w:rFonts w:ascii="Arial" w:hAnsi="Arial" w:cs="Arial"/>
        </w:rPr>
        <w:t>potvrdí</w:t>
      </w:r>
      <w:r w:rsidRPr="00864823">
        <w:rPr>
          <w:rFonts w:ascii="Arial" w:hAnsi="Arial" w:cs="Arial"/>
        </w:rPr>
        <w:t>-li vybraný zájemce</w:t>
      </w:r>
      <w:r>
        <w:rPr>
          <w:rFonts w:ascii="Arial" w:hAnsi="Arial" w:cs="Arial"/>
        </w:rPr>
        <w:t xml:space="preserve"> svoji vůli k uzavření kupní smlouvy nejpozději</w:t>
      </w:r>
      <w:r w:rsidRPr="00864823">
        <w:rPr>
          <w:rFonts w:ascii="Arial" w:hAnsi="Arial" w:cs="Arial"/>
        </w:rPr>
        <w:t xml:space="preserve"> do 1</w:t>
      </w:r>
      <w:r>
        <w:rPr>
          <w:rFonts w:ascii="Arial" w:hAnsi="Arial" w:cs="Arial"/>
        </w:rPr>
        <w:t>0</w:t>
      </w:r>
      <w:r w:rsidRPr="008648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kalendářních </w:t>
      </w:r>
      <w:r w:rsidRPr="00864823">
        <w:rPr>
          <w:rFonts w:ascii="Arial" w:hAnsi="Arial" w:cs="Arial"/>
        </w:rPr>
        <w:t xml:space="preserve">dnů ode dne doručení </w:t>
      </w:r>
      <w:r w:rsidRPr="00EF2394">
        <w:rPr>
          <w:rFonts w:ascii="Arial" w:hAnsi="Arial" w:cs="Arial"/>
        </w:rPr>
        <w:t>e-</w:t>
      </w:r>
      <w:r>
        <w:rPr>
          <w:rFonts w:ascii="Arial" w:hAnsi="Arial" w:cs="Arial"/>
        </w:rPr>
        <w:t xml:space="preserve">mailového případně </w:t>
      </w:r>
      <w:r w:rsidR="00EE755D">
        <w:rPr>
          <w:rFonts w:ascii="Arial" w:hAnsi="Arial" w:cs="Arial"/>
        </w:rPr>
        <w:t>listinného</w:t>
      </w:r>
      <w:r w:rsidRPr="00864823">
        <w:rPr>
          <w:rFonts w:ascii="Arial" w:hAnsi="Arial" w:cs="Arial"/>
        </w:rPr>
        <w:t xml:space="preserve"> vyrozumění o </w:t>
      </w:r>
      <w:r w:rsidRPr="00864823">
        <w:rPr>
          <w:rFonts w:ascii="Arial" w:hAnsi="Arial" w:cs="Arial"/>
        </w:rPr>
        <w:lastRenderedPageBreak/>
        <w:t xml:space="preserve">schválení nejvhodnější nabídky, </w:t>
      </w:r>
      <w:r>
        <w:rPr>
          <w:rFonts w:ascii="Arial" w:hAnsi="Arial" w:cs="Arial"/>
        </w:rPr>
        <w:t>bude j</w:t>
      </w:r>
      <w:r w:rsidRPr="00864823">
        <w:rPr>
          <w:rFonts w:ascii="Arial" w:hAnsi="Arial" w:cs="Arial"/>
        </w:rPr>
        <w:t xml:space="preserve">ako nejvhodnější nabídka </w:t>
      </w:r>
      <w:r>
        <w:rPr>
          <w:rFonts w:ascii="Arial" w:hAnsi="Arial" w:cs="Arial"/>
        </w:rPr>
        <w:t>v takovém případě hodnocena druhá nejvyšší</w:t>
      </w:r>
      <w:r w:rsidRPr="00864823">
        <w:rPr>
          <w:rFonts w:ascii="Arial" w:hAnsi="Arial" w:cs="Arial"/>
        </w:rPr>
        <w:t xml:space="preserve"> v pořadí vyhodnocených nabídek.</w:t>
      </w:r>
    </w:p>
    <w:p w:rsidR="00A55159" w:rsidRPr="00D1315B" w:rsidRDefault="00A55159" w:rsidP="009B1987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B1987">
        <w:rPr>
          <w:rFonts w:ascii="Arial" w:hAnsi="Arial" w:cs="Arial"/>
        </w:rPr>
        <w:t>5</w:t>
      </w:r>
      <w:r w:rsidRPr="00D1315B">
        <w:rPr>
          <w:rFonts w:ascii="Arial" w:hAnsi="Arial" w:cs="Arial"/>
        </w:rPr>
        <w:t>.</w:t>
      </w:r>
      <w:r w:rsidRPr="00D1315B">
        <w:rPr>
          <w:rFonts w:ascii="Arial" w:hAnsi="Arial" w:cs="Arial"/>
        </w:rPr>
        <w:tab/>
        <w:t>Platba bude uskutečněna po p</w:t>
      </w:r>
      <w:r w:rsidR="00E466FD">
        <w:rPr>
          <w:rFonts w:ascii="Arial" w:hAnsi="Arial" w:cs="Arial"/>
        </w:rPr>
        <w:t xml:space="preserve">odpisu kupní smlouvy </w:t>
      </w:r>
      <w:r w:rsidRPr="00D1315B">
        <w:rPr>
          <w:rFonts w:ascii="Arial" w:hAnsi="Arial" w:cs="Arial"/>
        </w:rPr>
        <w:t>bankovním převodem</w:t>
      </w:r>
      <w:r>
        <w:rPr>
          <w:rFonts w:ascii="Arial" w:hAnsi="Arial" w:cs="Arial"/>
        </w:rPr>
        <w:t xml:space="preserve"> na účet </w:t>
      </w:r>
      <w:r w:rsidR="00E466FD">
        <w:rPr>
          <w:rFonts w:ascii="Arial" w:hAnsi="Arial" w:cs="Arial"/>
        </w:rPr>
        <w:t>Státního oblastního archivu v Plzni</w:t>
      </w:r>
      <w:r w:rsidRPr="00D1315B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19-</w:t>
      </w:r>
      <w:r w:rsidR="00E466FD">
        <w:rPr>
          <w:rFonts w:ascii="Arial" w:hAnsi="Arial" w:cs="Arial"/>
        </w:rPr>
        <w:t>4245881</w:t>
      </w:r>
      <w:r>
        <w:rPr>
          <w:rFonts w:ascii="Arial" w:hAnsi="Arial" w:cs="Arial"/>
        </w:rPr>
        <w:t>/0710</w:t>
      </w:r>
      <w:r w:rsidRPr="00D1315B">
        <w:rPr>
          <w:rFonts w:ascii="Arial" w:hAnsi="Arial" w:cs="Arial"/>
        </w:rPr>
        <w:t>.</w:t>
      </w:r>
      <w:r w:rsidR="009B1987">
        <w:rPr>
          <w:rFonts w:ascii="Arial" w:hAnsi="Arial" w:cs="Arial"/>
        </w:rPr>
        <w:t xml:space="preserve"> Platba bude brána jako uskutečněná, až poté co bude </w:t>
      </w:r>
      <w:proofErr w:type="spellStart"/>
      <w:r w:rsidR="009B1987">
        <w:rPr>
          <w:rFonts w:ascii="Arial" w:hAnsi="Arial" w:cs="Arial"/>
        </w:rPr>
        <w:t>vysoutěžená</w:t>
      </w:r>
      <w:proofErr w:type="spellEnd"/>
      <w:r w:rsidR="009B1987">
        <w:rPr>
          <w:rFonts w:ascii="Arial" w:hAnsi="Arial" w:cs="Arial"/>
        </w:rPr>
        <w:t xml:space="preserve"> částka převedena na účet Státního oblastního archivu v Plzni. </w:t>
      </w:r>
      <w:r>
        <w:rPr>
          <w:rFonts w:ascii="Arial" w:hAnsi="Arial" w:cs="Arial"/>
        </w:rPr>
        <w:t xml:space="preserve"> </w:t>
      </w:r>
    </w:p>
    <w:p w:rsidR="00A55159" w:rsidRPr="00D1315B" w:rsidRDefault="00A55159" w:rsidP="00A55159">
      <w:pPr>
        <w:pStyle w:val="Normln1"/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B1987">
        <w:rPr>
          <w:rFonts w:ascii="Arial" w:hAnsi="Arial" w:cs="Arial"/>
        </w:rPr>
        <w:t>6</w:t>
      </w:r>
      <w:r w:rsidRPr="00D1315B">
        <w:rPr>
          <w:rFonts w:ascii="Arial" w:hAnsi="Arial" w:cs="Arial"/>
        </w:rPr>
        <w:t>.</w:t>
      </w:r>
      <w:r w:rsidRPr="00D1315B">
        <w:rPr>
          <w:rFonts w:ascii="Arial" w:hAnsi="Arial" w:cs="Arial"/>
        </w:rPr>
        <w:tab/>
        <w:t>Vyhlašovatel zajistí, aby prodávan</w:t>
      </w:r>
      <w:r w:rsidR="00837FBF">
        <w:rPr>
          <w:rFonts w:ascii="Arial" w:hAnsi="Arial" w:cs="Arial"/>
        </w:rPr>
        <w:t xml:space="preserve">é vozidlo </w:t>
      </w:r>
      <w:r w:rsidR="002551A9">
        <w:rPr>
          <w:rFonts w:ascii="Arial" w:hAnsi="Arial" w:cs="Arial"/>
        </w:rPr>
        <w:t>byl</w:t>
      </w:r>
      <w:r w:rsidR="00837FBF">
        <w:rPr>
          <w:rFonts w:ascii="Arial" w:hAnsi="Arial" w:cs="Arial"/>
        </w:rPr>
        <w:t>o</w:t>
      </w:r>
      <w:r w:rsidR="002551A9">
        <w:rPr>
          <w:rFonts w:ascii="Arial" w:hAnsi="Arial" w:cs="Arial"/>
        </w:rPr>
        <w:t xml:space="preserve"> </w:t>
      </w:r>
      <w:r w:rsidRPr="00D1315B">
        <w:rPr>
          <w:rFonts w:ascii="Arial" w:hAnsi="Arial" w:cs="Arial"/>
        </w:rPr>
        <w:t>k odběru kupujícím po úhradě kupní ceny a</w:t>
      </w:r>
      <w:r w:rsidR="00F23383">
        <w:rPr>
          <w:rFonts w:ascii="Arial" w:hAnsi="Arial" w:cs="Arial"/>
        </w:rPr>
        <w:t xml:space="preserve"> </w:t>
      </w:r>
      <w:r w:rsidRPr="00D1315B">
        <w:rPr>
          <w:rFonts w:ascii="Arial" w:hAnsi="Arial" w:cs="Arial"/>
        </w:rPr>
        <w:t>po provedení změny majitele na příslušném registračním místě.</w:t>
      </w:r>
    </w:p>
    <w:p w:rsidR="00A55159" w:rsidRPr="00D1315B" w:rsidRDefault="009B1987" w:rsidP="00A55159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55159" w:rsidRPr="00D1315B">
        <w:rPr>
          <w:rFonts w:ascii="Arial" w:hAnsi="Arial" w:cs="Arial"/>
        </w:rPr>
        <w:t>.</w:t>
      </w:r>
      <w:r w:rsidR="00A55159" w:rsidRPr="00D1315B">
        <w:rPr>
          <w:rFonts w:ascii="Arial" w:hAnsi="Arial" w:cs="Arial"/>
        </w:rPr>
        <w:tab/>
        <w:t xml:space="preserve">Vyhlašovatel si výslovně vyhrazuje právo odmítnout nabídky, které nesplňují podmínky </w:t>
      </w:r>
      <w:r w:rsidR="00A55159" w:rsidRPr="00F5311E">
        <w:rPr>
          <w:rFonts w:ascii="Arial" w:hAnsi="Arial" w:cs="Arial"/>
        </w:rPr>
        <w:t>dle bodů 6 až 1</w:t>
      </w:r>
      <w:r w:rsidR="00A312E1">
        <w:rPr>
          <w:rFonts w:ascii="Arial" w:hAnsi="Arial" w:cs="Arial"/>
        </w:rPr>
        <w:t>0</w:t>
      </w:r>
      <w:r w:rsidR="00A55159" w:rsidRPr="00D1315B">
        <w:rPr>
          <w:rFonts w:ascii="Arial" w:hAnsi="Arial" w:cs="Arial"/>
        </w:rPr>
        <w:t xml:space="preserve"> těchto podmínek.</w:t>
      </w:r>
    </w:p>
    <w:p w:rsidR="00A55159" w:rsidRPr="00D1315B" w:rsidRDefault="002551A9" w:rsidP="00A55159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A55159" w:rsidRPr="00D1315B">
        <w:rPr>
          <w:rFonts w:ascii="Arial" w:hAnsi="Arial" w:cs="Arial"/>
        </w:rPr>
        <w:t>. Vyhlašovatel si dále výslovně vyhrazuje právo vyhlášené výběrové řízení zrušit nebo před jeho ukončením změnit podmínky tohoto výběrového řízení, případně po vyhodnocení nabídek nevybrat vítězného uchazeče či s tímto uchazečem neuzavřít smlouvu. Případné zrušení výběrového řízení či změna podmínek bude uveřejněna stejným způsobem, jako oznámení o vyhlášení soutěže.</w:t>
      </w:r>
    </w:p>
    <w:p w:rsidR="00A55159" w:rsidRPr="00D1315B" w:rsidRDefault="00A55159" w:rsidP="00A55159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</w:p>
    <w:p w:rsidR="00D95872" w:rsidRDefault="00D95872" w:rsidP="00A55159">
      <w:pPr>
        <w:ind w:left="5664" w:firstLine="708"/>
        <w:rPr>
          <w:rFonts w:ascii="Arial" w:hAnsi="Arial" w:cs="Arial"/>
        </w:rPr>
      </w:pPr>
    </w:p>
    <w:p w:rsidR="00EE755D" w:rsidRPr="00690984" w:rsidRDefault="00EE755D" w:rsidP="00EE755D">
      <w:pPr>
        <w:pStyle w:val="Normln1"/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 w:rsidRPr="00D1315B">
        <w:rPr>
          <w:rFonts w:ascii="Arial" w:hAnsi="Arial" w:cs="Arial"/>
        </w:rPr>
        <w:t>Zájemce prohlašuje, že se řádně seznámil s těmito podmínk</w:t>
      </w:r>
      <w:r>
        <w:rPr>
          <w:rFonts w:ascii="Arial" w:hAnsi="Arial" w:cs="Arial"/>
        </w:rPr>
        <w:t>ami soutěže prodeje nepotřebného vozidla</w:t>
      </w:r>
      <w:r w:rsidRPr="00D1315B">
        <w:rPr>
          <w:rFonts w:ascii="Arial" w:hAnsi="Arial" w:cs="Arial"/>
        </w:rPr>
        <w:t>, a že s těmito podmínkami souhlasí. Zájemce současně prohlašuje, že souhlasí s použitím jeho osobních údajů, uvedených v krycím listu nabídky/žádosti na odprodej vyřazeného vozidla, a to pro účely registrace vozidla</w:t>
      </w:r>
      <w:r>
        <w:rPr>
          <w:rFonts w:ascii="Arial" w:hAnsi="Arial" w:cs="Arial"/>
        </w:rPr>
        <w:t>,</w:t>
      </w:r>
      <w:r w:rsidRPr="00D1315B">
        <w:rPr>
          <w:rFonts w:ascii="Arial" w:hAnsi="Arial" w:cs="Arial"/>
        </w:rPr>
        <w:t xml:space="preserve"> zpracování kupní smlouvy</w:t>
      </w:r>
      <w:r>
        <w:rPr>
          <w:rFonts w:ascii="Arial" w:hAnsi="Arial" w:cs="Arial"/>
        </w:rPr>
        <w:t xml:space="preserve"> a uložení nezbytných dokumentů o koupi vozidla ve Státním oblastním archivu v Plzni</w:t>
      </w:r>
      <w:r w:rsidRPr="00D1315B">
        <w:rPr>
          <w:rFonts w:ascii="Arial" w:hAnsi="Arial" w:cs="Arial"/>
        </w:rPr>
        <w:t>.</w:t>
      </w:r>
    </w:p>
    <w:p w:rsidR="00F23383" w:rsidRDefault="00F23383" w:rsidP="00A55159">
      <w:pPr>
        <w:ind w:left="5664" w:firstLine="708"/>
        <w:rPr>
          <w:rFonts w:ascii="Arial" w:hAnsi="Arial" w:cs="Arial"/>
        </w:rPr>
      </w:pPr>
    </w:p>
    <w:p w:rsidR="00F23383" w:rsidRDefault="00F23383" w:rsidP="00A55159">
      <w:pPr>
        <w:ind w:left="5664" w:firstLine="708"/>
        <w:rPr>
          <w:rFonts w:ascii="Arial" w:hAnsi="Arial" w:cs="Arial"/>
        </w:rPr>
      </w:pPr>
    </w:p>
    <w:p w:rsidR="00F23383" w:rsidRDefault="00F23383" w:rsidP="00A55159">
      <w:pPr>
        <w:ind w:left="5664" w:firstLine="708"/>
        <w:rPr>
          <w:rFonts w:ascii="Arial" w:hAnsi="Arial" w:cs="Arial"/>
        </w:rPr>
      </w:pPr>
    </w:p>
    <w:p w:rsidR="00D95872" w:rsidRDefault="00D95872" w:rsidP="00A55159">
      <w:pPr>
        <w:ind w:left="5664" w:firstLine="708"/>
        <w:rPr>
          <w:rFonts w:ascii="Arial" w:hAnsi="Arial" w:cs="Arial"/>
        </w:rPr>
      </w:pPr>
    </w:p>
    <w:p w:rsidR="00A55159" w:rsidRPr="00690984" w:rsidRDefault="00A55159" w:rsidP="00A55159">
      <w:pPr>
        <w:ind w:left="5664" w:firstLine="708"/>
        <w:rPr>
          <w:rFonts w:ascii="Arial" w:hAnsi="Arial" w:cs="Arial"/>
        </w:rPr>
      </w:pPr>
      <w:r w:rsidRPr="00690984">
        <w:rPr>
          <w:rFonts w:ascii="Arial" w:hAnsi="Arial" w:cs="Arial"/>
        </w:rPr>
        <w:t>……………………..</w:t>
      </w:r>
    </w:p>
    <w:p w:rsidR="00A55159" w:rsidRPr="00400BA6" w:rsidRDefault="00A55159" w:rsidP="00A55159">
      <w:pPr>
        <w:ind w:left="5664" w:firstLine="708"/>
        <w:rPr>
          <w:b/>
          <w:bCs/>
        </w:rPr>
      </w:pPr>
      <w:r w:rsidRPr="00690984">
        <w:rPr>
          <w:rFonts w:ascii="Arial" w:hAnsi="Arial" w:cs="Arial"/>
        </w:rPr>
        <w:t xml:space="preserve">    (podpis zájemce)</w:t>
      </w:r>
    </w:p>
    <w:p w:rsidR="00E6434F" w:rsidRDefault="00E6434F">
      <w:pPr>
        <w:pStyle w:val="archiv-text"/>
      </w:pPr>
    </w:p>
    <w:p w:rsidR="00E6434F" w:rsidRDefault="00E6434F">
      <w:pPr>
        <w:pStyle w:val="archiv-text"/>
      </w:pPr>
    </w:p>
    <w:p w:rsidR="00E6434F" w:rsidRDefault="00E6434F">
      <w:pPr>
        <w:pStyle w:val="archiv-text"/>
      </w:pPr>
    </w:p>
    <w:p w:rsidR="00E6434F" w:rsidRDefault="00E6434F">
      <w:pPr>
        <w:pStyle w:val="archiv-text"/>
      </w:pPr>
    </w:p>
    <w:p w:rsidR="00E6434F" w:rsidRDefault="00E6434F">
      <w:pPr>
        <w:pStyle w:val="archiv-text"/>
      </w:pPr>
    </w:p>
    <w:p w:rsidR="00E6434F" w:rsidRDefault="00E6434F">
      <w:pPr>
        <w:pStyle w:val="archiv-text"/>
      </w:pPr>
    </w:p>
    <w:p w:rsidR="00E6434F" w:rsidRDefault="00E6434F" w:rsidP="002551A9">
      <w:pPr>
        <w:pStyle w:val="archiv-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6434F" w:rsidRDefault="00E6434F" w:rsidP="00190D69">
      <w:pPr>
        <w:pStyle w:val="archiv-podpisy"/>
      </w:pPr>
    </w:p>
    <w:p w:rsidR="00E6434F" w:rsidRDefault="00E6434F" w:rsidP="00190D69">
      <w:pPr>
        <w:pStyle w:val="archiv-podpisy"/>
      </w:pPr>
    </w:p>
    <w:p w:rsidR="00E6434F" w:rsidRDefault="00E6434F" w:rsidP="00190D69">
      <w:pPr>
        <w:pStyle w:val="archiv-podpisy"/>
      </w:pPr>
    </w:p>
    <w:p w:rsidR="00E6434F" w:rsidRPr="00FA105C" w:rsidRDefault="00E6434F" w:rsidP="008F7FAF">
      <w:pPr>
        <w:autoSpaceDE w:val="0"/>
      </w:pPr>
    </w:p>
    <w:sectPr w:rsidR="00E6434F" w:rsidRPr="00FA105C" w:rsidSect="009B1987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418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680" w:rsidRDefault="00D97680">
      <w:pPr>
        <w:spacing w:line="240" w:lineRule="auto"/>
      </w:pPr>
      <w:r>
        <w:separator/>
      </w:r>
    </w:p>
  </w:endnote>
  <w:endnote w:type="continuationSeparator" w:id="0">
    <w:p w:rsidR="00D97680" w:rsidRDefault="00D97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71B" w:rsidRDefault="00BF571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71B" w:rsidRPr="00190D69" w:rsidRDefault="00BF571B" w:rsidP="00190D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71B" w:rsidRDefault="00BF571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680" w:rsidRDefault="00D97680">
      <w:pPr>
        <w:spacing w:line="240" w:lineRule="auto"/>
      </w:pPr>
      <w:r>
        <w:separator/>
      </w:r>
    </w:p>
  </w:footnote>
  <w:footnote w:type="continuationSeparator" w:id="0">
    <w:p w:rsidR="00D97680" w:rsidRDefault="00D976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lowerLetter"/>
      <w:suff w:val="nothing"/>
      <w:lvlText w:val="%4)"/>
      <w:lvlJc w:val="left"/>
      <w:pPr>
        <w:tabs>
          <w:tab w:val="num" w:pos="426"/>
        </w:tabs>
        <w:ind w:left="426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lowerLetter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lowerLetter"/>
      <w:suff w:val="nothing"/>
      <w:lvlText w:val="%1)"/>
      <w:lvlJc w:val="left"/>
      <w:pPr>
        <w:tabs>
          <w:tab w:val="num" w:pos="383"/>
        </w:tabs>
        <w:ind w:left="3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1"/>
        </w:tabs>
        <w:ind w:left="252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1"/>
        </w:tabs>
        <w:ind w:left="468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lowerLetter"/>
      <w:suff w:val="nothing"/>
      <w:lvlText w:val="%1)"/>
      <w:lvlJc w:val="left"/>
      <w:pPr>
        <w:tabs>
          <w:tab w:val="num" w:pos="360"/>
        </w:tabs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EC"/>
    <w:rsid w:val="00024D4B"/>
    <w:rsid w:val="00066D9A"/>
    <w:rsid w:val="00067A53"/>
    <w:rsid w:val="000747B9"/>
    <w:rsid w:val="000B6854"/>
    <w:rsid w:val="000C40F8"/>
    <w:rsid w:val="000D77E6"/>
    <w:rsid w:val="000F0CC6"/>
    <w:rsid w:val="000F4EBB"/>
    <w:rsid w:val="001060B3"/>
    <w:rsid w:val="00116499"/>
    <w:rsid w:val="00136023"/>
    <w:rsid w:val="00143AFE"/>
    <w:rsid w:val="00155472"/>
    <w:rsid w:val="00157B7F"/>
    <w:rsid w:val="00164C30"/>
    <w:rsid w:val="00190D69"/>
    <w:rsid w:val="001A232B"/>
    <w:rsid w:val="001B3DB0"/>
    <w:rsid w:val="001F3FBD"/>
    <w:rsid w:val="00201012"/>
    <w:rsid w:val="00226377"/>
    <w:rsid w:val="002551A9"/>
    <w:rsid w:val="00282A4E"/>
    <w:rsid w:val="00283121"/>
    <w:rsid w:val="00287663"/>
    <w:rsid w:val="00292C39"/>
    <w:rsid w:val="002B3C2E"/>
    <w:rsid w:val="002B6032"/>
    <w:rsid w:val="002E6C75"/>
    <w:rsid w:val="002E6CE7"/>
    <w:rsid w:val="002F24B1"/>
    <w:rsid w:val="0030522A"/>
    <w:rsid w:val="00306D3B"/>
    <w:rsid w:val="00310160"/>
    <w:rsid w:val="00313AF7"/>
    <w:rsid w:val="0031626D"/>
    <w:rsid w:val="003358A3"/>
    <w:rsid w:val="00336361"/>
    <w:rsid w:val="00371028"/>
    <w:rsid w:val="0039676E"/>
    <w:rsid w:val="003B3C13"/>
    <w:rsid w:val="003C0777"/>
    <w:rsid w:val="003C4DCE"/>
    <w:rsid w:val="00430422"/>
    <w:rsid w:val="00440CEC"/>
    <w:rsid w:val="00456F99"/>
    <w:rsid w:val="004C68BF"/>
    <w:rsid w:val="004C75E9"/>
    <w:rsid w:val="004E7DC6"/>
    <w:rsid w:val="004F7B5F"/>
    <w:rsid w:val="005353F6"/>
    <w:rsid w:val="00540EB3"/>
    <w:rsid w:val="00546062"/>
    <w:rsid w:val="00580219"/>
    <w:rsid w:val="005829A0"/>
    <w:rsid w:val="005921E9"/>
    <w:rsid w:val="0059542D"/>
    <w:rsid w:val="005C38BF"/>
    <w:rsid w:val="005C4579"/>
    <w:rsid w:val="005E6D0A"/>
    <w:rsid w:val="005F58B3"/>
    <w:rsid w:val="005F7C8C"/>
    <w:rsid w:val="0064597A"/>
    <w:rsid w:val="00666E56"/>
    <w:rsid w:val="00670485"/>
    <w:rsid w:val="00686D2A"/>
    <w:rsid w:val="00692E38"/>
    <w:rsid w:val="006A463A"/>
    <w:rsid w:val="006B1012"/>
    <w:rsid w:val="006C3989"/>
    <w:rsid w:val="006D1723"/>
    <w:rsid w:val="006D7F12"/>
    <w:rsid w:val="006E18C3"/>
    <w:rsid w:val="006E40A8"/>
    <w:rsid w:val="006F3BE6"/>
    <w:rsid w:val="00700CA7"/>
    <w:rsid w:val="00710A66"/>
    <w:rsid w:val="00710AEF"/>
    <w:rsid w:val="00715B6F"/>
    <w:rsid w:val="0071708F"/>
    <w:rsid w:val="00733C5D"/>
    <w:rsid w:val="0074406D"/>
    <w:rsid w:val="00744858"/>
    <w:rsid w:val="00746A1E"/>
    <w:rsid w:val="0074703E"/>
    <w:rsid w:val="007F2F5C"/>
    <w:rsid w:val="0080681B"/>
    <w:rsid w:val="00816182"/>
    <w:rsid w:val="00837FBF"/>
    <w:rsid w:val="00853139"/>
    <w:rsid w:val="00862EC3"/>
    <w:rsid w:val="008B134C"/>
    <w:rsid w:val="008B2320"/>
    <w:rsid w:val="008E0A05"/>
    <w:rsid w:val="008F7FAF"/>
    <w:rsid w:val="00923CEE"/>
    <w:rsid w:val="009325F7"/>
    <w:rsid w:val="00970287"/>
    <w:rsid w:val="0097215E"/>
    <w:rsid w:val="00974FF4"/>
    <w:rsid w:val="009A4798"/>
    <w:rsid w:val="009B1987"/>
    <w:rsid w:val="009C7ABF"/>
    <w:rsid w:val="009D6C39"/>
    <w:rsid w:val="009F0029"/>
    <w:rsid w:val="00A04DA8"/>
    <w:rsid w:val="00A07930"/>
    <w:rsid w:val="00A11119"/>
    <w:rsid w:val="00A312E1"/>
    <w:rsid w:val="00A34565"/>
    <w:rsid w:val="00A43A06"/>
    <w:rsid w:val="00A55159"/>
    <w:rsid w:val="00A60BFA"/>
    <w:rsid w:val="00A7149E"/>
    <w:rsid w:val="00A811F5"/>
    <w:rsid w:val="00A97166"/>
    <w:rsid w:val="00AA3641"/>
    <w:rsid w:val="00AB6A15"/>
    <w:rsid w:val="00AD56BA"/>
    <w:rsid w:val="00AF2EB1"/>
    <w:rsid w:val="00B404BA"/>
    <w:rsid w:val="00B42EEC"/>
    <w:rsid w:val="00B4707E"/>
    <w:rsid w:val="00B55A42"/>
    <w:rsid w:val="00B80C44"/>
    <w:rsid w:val="00BA7B31"/>
    <w:rsid w:val="00BB3FFA"/>
    <w:rsid w:val="00BC7EFE"/>
    <w:rsid w:val="00BF571B"/>
    <w:rsid w:val="00C34225"/>
    <w:rsid w:val="00C53076"/>
    <w:rsid w:val="00C805F6"/>
    <w:rsid w:val="00C80646"/>
    <w:rsid w:val="00CA405C"/>
    <w:rsid w:val="00CA485A"/>
    <w:rsid w:val="00CF7C91"/>
    <w:rsid w:val="00D129F2"/>
    <w:rsid w:val="00D46FB8"/>
    <w:rsid w:val="00D506A8"/>
    <w:rsid w:val="00D631C8"/>
    <w:rsid w:val="00D862FB"/>
    <w:rsid w:val="00D92D8D"/>
    <w:rsid w:val="00D9493B"/>
    <w:rsid w:val="00D95872"/>
    <w:rsid w:val="00D97680"/>
    <w:rsid w:val="00DB05AC"/>
    <w:rsid w:val="00DC5714"/>
    <w:rsid w:val="00DD170A"/>
    <w:rsid w:val="00DD5633"/>
    <w:rsid w:val="00DE6FAC"/>
    <w:rsid w:val="00DF7217"/>
    <w:rsid w:val="00E26362"/>
    <w:rsid w:val="00E277F9"/>
    <w:rsid w:val="00E27F2C"/>
    <w:rsid w:val="00E37CD1"/>
    <w:rsid w:val="00E44F34"/>
    <w:rsid w:val="00E466FD"/>
    <w:rsid w:val="00E558C1"/>
    <w:rsid w:val="00E6434F"/>
    <w:rsid w:val="00E7744C"/>
    <w:rsid w:val="00E802C0"/>
    <w:rsid w:val="00EA70FF"/>
    <w:rsid w:val="00EB0DA0"/>
    <w:rsid w:val="00EC066A"/>
    <w:rsid w:val="00EE6918"/>
    <w:rsid w:val="00EE755D"/>
    <w:rsid w:val="00F04DB5"/>
    <w:rsid w:val="00F14005"/>
    <w:rsid w:val="00F23383"/>
    <w:rsid w:val="00F258E5"/>
    <w:rsid w:val="00F64623"/>
    <w:rsid w:val="00F662BB"/>
    <w:rsid w:val="00F96C85"/>
    <w:rsid w:val="00FA105C"/>
    <w:rsid w:val="00FC5DA9"/>
    <w:rsid w:val="00FD4523"/>
    <w:rsid w:val="00FF124D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6899C"/>
  <w15:docId w15:val="{699E1624-7AE4-4452-9EAF-01CD3482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7B9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eastAsia="ar-SA"/>
    </w:rPr>
  </w:style>
  <w:style w:type="paragraph" w:styleId="Nadpis1">
    <w:name w:val="heading 1"/>
    <w:basedOn w:val="Nadpis"/>
    <w:next w:val="Zkladntext"/>
    <w:link w:val="Nadpis1Char"/>
    <w:uiPriority w:val="99"/>
    <w:qFormat/>
    <w:rsid w:val="000747B9"/>
    <w:pPr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060B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Nadpis">
    <w:name w:val="Nadpis"/>
    <w:basedOn w:val="Normln"/>
    <w:next w:val="Zkladntext"/>
    <w:uiPriority w:val="99"/>
    <w:rsid w:val="000747B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0747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060B3"/>
    <w:rPr>
      <w:rFonts w:eastAsia="Times New Roman" w:cs="Tahoma"/>
      <w:kern w:val="1"/>
      <w:sz w:val="24"/>
      <w:szCs w:val="24"/>
      <w:lang w:eastAsia="ar-SA" w:bidi="ar-SA"/>
    </w:rPr>
  </w:style>
  <w:style w:type="character" w:customStyle="1" w:styleId="Standardnpsmoodstavce1">
    <w:name w:val="Standardní písmo odstavce1"/>
    <w:uiPriority w:val="99"/>
    <w:rsid w:val="000747B9"/>
  </w:style>
  <w:style w:type="character" w:customStyle="1" w:styleId="Symbolyproslovn">
    <w:name w:val="Symboly pro číslování"/>
    <w:uiPriority w:val="99"/>
    <w:rsid w:val="000747B9"/>
    <w:rPr>
      <w:b/>
    </w:rPr>
  </w:style>
  <w:style w:type="character" w:styleId="Hypertextovodkaz">
    <w:name w:val="Hyperlink"/>
    <w:basedOn w:val="Standardnpsmoodstavce"/>
    <w:uiPriority w:val="99"/>
    <w:semiHidden/>
    <w:rsid w:val="000747B9"/>
    <w:rPr>
      <w:rFonts w:cs="Times New Roman"/>
      <w:color w:val="000080"/>
      <w:u w:val="single"/>
    </w:rPr>
  </w:style>
  <w:style w:type="character" w:customStyle="1" w:styleId="Odrky">
    <w:name w:val="Odrážky"/>
    <w:uiPriority w:val="99"/>
    <w:rsid w:val="000747B9"/>
    <w:rPr>
      <w:rFonts w:ascii="OpenSymbol" w:hAnsi="OpenSymbol"/>
    </w:rPr>
  </w:style>
  <w:style w:type="character" w:customStyle="1" w:styleId="ZpatChar">
    <w:name w:val="Zápatí Char"/>
    <w:basedOn w:val="Standardnpsmoodstavce1"/>
    <w:uiPriority w:val="99"/>
    <w:rsid w:val="000747B9"/>
    <w:rPr>
      <w:rFonts w:cs="Times New Roman"/>
    </w:rPr>
  </w:style>
  <w:style w:type="character" w:customStyle="1" w:styleId="WWCharLFO1LVL1">
    <w:name w:val="WW_CharLFO1LVL1"/>
    <w:uiPriority w:val="99"/>
    <w:rsid w:val="000747B9"/>
    <w:rPr>
      <w:b/>
    </w:rPr>
  </w:style>
  <w:style w:type="character" w:customStyle="1" w:styleId="WWCharLFO2LVL1">
    <w:name w:val="WW_CharLFO2LVL1"/>
    <w:uiPriority w:val="99"/>
    <w:rsid w:val="000747B9"/>
    <w:rPr>
      <w:b/>
    </w:rPr>
  </w:style>
  <w:style w:type="character" w:customStyle="1" w:styleId="WWCharLFO4LVL1">
    <w:name w:val="WW_CharLFO4LVL1"/>
    <w:uiPriority w:val="99"/>
    <w:rsid w:val="000747B9"/>
    <w:rPr>
      <w:b/>
    </w:rPr>
  </w:style>
  <w:style w:type="character" w:customStyle="1" w:styleId="WWCharLFO5LVL1">
    <w:name w:val="WW_CharLFO5LVL1"/>
    <w:uiPriority w:val="99"/>
    <w:rsid w:val="000747B9"/>
    <w:rPr>
      <w:b/>
    </w:rPr>
  </w:style>
  <w:style w:type="character" w:customStyle="1" w:styleId="WWCharLFO6LVL1">
    <w:name w:val="WW_CharLFO6LVL1"/>
    <w:uiPriority w:val="99"/>
    <w:rsid w:val="000747B9"/>
    <w:rPr>
      <w:b/>
    </w:rPr>
  </w:style>
  <w:style w:type="character" w:customStyle="1" w:styleId="WWCharLFO7LVL1">
    <w:name w:val="WW_CharLFO7LVL1"/>
    <w:uiPriority w:val="99"/>
    <w:rsid w:val="000747B9"/>
  </w:style>
  <w:style w:type="character" w:customStyle="1" w:styleId="WWCharLFO8LVL1">
    <w:name w:val="WW_CharLFO8LVL1"/>
    <w:uiPriority w:val="99"/>
    <w:rsid w:val="000747B9"/>
    <w:rPr>
      <w:b/>
    </w:rPr>
  </w:style>
  <w:style w:type="character" w:customStyle="1" w:styleId="WWCharLFO9LVL1">
    <w:name w:val="WW_CharLFO9LVL1"/>
    <w:uiPriority w:val="99"/>
    <w:rsid w:val="000747B9"/>
    <w:rPr>
      <w:b/>
    </w:rPr>
  </w:style>
  <w:style w:type="character" w:customStyle="1" w:styleId="WWCharLFO10LVL1">
    <w:name w:val="WW_CharLFO10LVL1"/>
    <w:uiPriority w:val="99"/>
    <w:rsid w:val="000747B9"/>
    <w:rPr>
      <w:rFonts w:ascii="OpenSymbol" w:hAnsi="OpenSymbol"/>
    </w:rPr>
  </w:style>
  <w:style w:type="character" w:customStyle="1" w:styleId="WWCharLFO10LVL2">
    <w:name w:val="WW_CharLFO10LVL2"/>
    <w:uiPriority w:val="99"/>
    <w:rsid w:val="000747B9"/>
    <w:rPr>
      <w:rFonts w:ascii="OpenSymbol" w:hAnsi="OpenSymbol"/>
    </w:rPr>
  </w:style>
  <w:style w:type="character" w:customStyle="1" w:styleId="WWCharLFO10LVL3">
    <w:name w:val="WW_CharLFO10LVL3"/>
    <w:uiPriority w:val="99"/>
    <w:rsid w:val="000747B9"/>
    <w:rPr>
      <w:rFonts w:ascii="OpenSymbol" w:hAnsi="OpenSymbol"/>
    </w:rPr>
  </w:style>
  <w:style w:type="character" w:customStyle="1" w:styleId="WWCharLFO10LVL4">
    <w:name w:val="WW_CharLFO10LVL4"/>
    <w:uiPriority w:val="99"/>
    <w:rsid w:val="000747B9"/>
    <w:rPr>
      <w:rFonts w:ascii="OpenSymbol" w:hAnsi="OpenSymbol"/>
    </w:rPr>
  </w:style>
  <w:style w:type="character" w:customStyle="1" w:styleId="WWCharLFO10LVL5">
    <w:name w:val="WW_CharLFO10LVL5"/>
    <w:uiPriority w:val="99"/>
    <w:rsid w:val="000747B9"/>
    <w:rPr>
      <w:rFonts w:ascii="OpenSymbol" w:hAnsi="OpenSymbol"/>
    </w:rPr>
  </w:style>
  <w:style w:type="character" w:customStyle="1" w:styleId="WWCharLFO10LVL6">
    <w:name w:val="WW_CharLFO10LVL6"/>
    <w:uiPriority w:val="99"/>
    <w:rsid w:val="000747B9"/>
    <w:rPr>
      <w:rFonts w:ascii="OpenSymbol" w:hAnsi="OpenSymbol"/>
    </w:rPr>
  </w:style>
  <w:style w:type="character" w:customStyle="1" w:styleId="WWCharLFO10LVL7">
    <w:name w:val="WW_CharLFO10LVL7"/>
    <w:uiPriority w:val="99"/>
    <w:rsid w:val="000747B9"/>
    <w:rPr>
      <w:rFonts w:ascii="OpenSymbol" w:hAnsi="OpenSymbol"/>
    </w:rPr>
  </w:style>
  <w:style w:type="character" w:customStyle="1" w:styleId="WWCharLFO10LVL8">
    <w:name w:val="WW_CharLFO10LVL8"/>
    <w:uiPriority w:val="99"/>
    <w:rsid w:val="000747B9"/>
    <w:rPr>
      <w:rFonts w:ascii="OpenSymbol" w:hAnsi="OpenSymbol"/>
    </w:rPr>
  </w:style>
  <w:style w:type="character" w:customStyle="1" w:styleId="WWCharLFO10LVL9">
    <w:name w:val="WW_CharLFO10LVL9"/>
    <w:uiPriority w:val="99"/>
    <w:rsid w:val="000747B9"/>
    <w:rPr>
      <w:rFonts w:ascii="OpenSymbol" w:hAnsi="OpenSymbol"/>
    </w:rPr>
  </w:style>
  <w:style w:type="character" w:customStyle="1" w:styleId="WWCharLFO12LVL1">
    <w:name w:val="WW_CharLFO12LVL1"/>
    <w:uiPriority w:val="99"/>
    <w:rsid w:val="000747B9"/>
    <w:rPr>
      <w:b/>
    </w:rPr>
  </w:style>
  <w:style w:type="character" w:customStyle="1" w:styleId="WWCharLFO13LVL1">
    <w:name w:val="WW_CharLFO13LVL1"/>
    <w:uiPriority w:val="99"/>
    <w:rsid w:val="000747B9"/>
    <w:rPr>
      <w:b/>
    </w:rPr>
  </w:style>
  <w:style w:type="character" w:customStyle="1" w:styleId="WWCharLFO14LVL1">
    <w:name w:val="WW_CharLFO14LVL1"/>
    <w:uiPriority w:val="99"/>
    <w:rsid w:val="000747B9"/>
    <w:rPr>
      <w:b/>
    </w:rPr>
  </w:style>
  <w:style w:type="character" w:customStyle="1" w:styleId="WWCharLFO15LVL1">
    <w:name w:val="WW_CharLFO15LVL1"/>
    <w:uiPriority w:val="99"/>
    <w:rsid w:val="000747B9"/>
    <w:rPr>
      <w:rFonts w:ascii="OpenSymbol" w:hAnsi="OpenSymbol"/>
    </w:rPr>
  </w:style>
  <w:style w:type="character" w:customStyle="1" w:styleId="WWCharLFO15LVL2">
    <w:name w:val="WW_CharLFO15LVL2"/>
    <w:uiPriority w:val="99"/>
    <w:rsid w:val="000747B9"/>
    <w:rPr>
      <w:rFonts w:ascii="OpenSymbol" w:hAnsi="OpenSymbol"/>
    </w:rPr>
  </w:style>
  <w:style w:type="character" w:customStyle="1" w:styleId="WWCharLFO15LVL3">
    <w:name w:val="WW_CharLFO15LVL3"/>
    <w:uiPriority w:val="99"/>
    <w:rsid w:val="000747B9"/>
    <w:rPr>
      <w:rFonts w:ascii="OpenSymbol" w:hAnsi="OpenSymbol"/>
    </w:rPr>
  </w:style>
  <w:style w:type="character" w:customStyle="1" w:styleId="WWCharLFO15LVL4">
    <w:name w:val="WW_CharLFO15LVL4"/>
    <w:uiPriority w:val="99"/>
    <w:rsid w:val="000747B9"/>
    <w:rPr>
      <w:rFonts w:ascii="OpenSymbol" w:hAnsi="OpenSymbol"/>
    </w:rPr>
  </w:style>
  <w:style w:type="character" w:customStyle="1" w:styleId="WWCharLFO15LVL5">
    <w:name w:val="WW_CharLFO15LVL5"/>
    <w:uiPriority w:val="99"/>
    <w:rsid w:val="000747B9"/>
    <w:rPr>
      <w:rFonts w:ascii="OpenSymbol" w:hAnsi="OpenSymbol"/>
    </w:rPr>
  </w:style>
  <w:style w:type="character" w:customStyle="1" w:styleId="WWCharLFO15LVL6">
    <w:name w:val="WW_CharLFO15LVL6"/>
    <w:uiPriority w:val="99"/>
    <w:rsid w:val="000747B9"/>
    <w:rPr>
      <w:rFonts w:ascii="OpenSymbol" w:hAnsi="OpenSymbol"/>
    </w:rPr>
  </w:style>
  <w:style w:type="character" w:customStyle="1" w:styleId="WWCharLFO15LVL7">
    <w:name w:val="WW_CharLFO15LVL7"/>
    <w:uiPriority w:val="99"/>
    <w:rsid w:val="000747B9"/>
    <w:rPr>
      <w:rFonts w:ascii="OpenSymbol" w:hAnsi="OpenSymbol"/>
    </w:rPr>
  </w:style>
  <w:style w:type="character" w:customStyle="1" w:styleId="WWCharLFO15LVL8">
    <w:name w:val="WW_CharLFO15LVL8"/>
    <w:uiPriority w:val="99"/>
    <w:rsid w:val="000747B9"/>
    <w:rPr>
      <w:rFonts w:ascii="OpenSymbol" w:hAnsi="OpenSymbol"/>
    </w:rPr>
  </w:style>
  <w:style w:type="character" w:customStyle="1" w:styleId="WWCharLFO15LVL9">
    <w:name w:val="WW_CharLFO15LVL9"/>
    <w:uiPriority w:val="99"/>
    <w:rsid w:val="000747B9"/>
    <w:rPr>
      <w:rFonts w:ascii="OpenSymbol" w:hAnsi="OpenSymbol"/>
    </w:rPr>
  </w:style>
  <w:style w:type="character" w:customStyle="1" w:styleId="WWCharLFO17LVL1">
    <w:name w:val="WW_CharLFO17LVL1"/>
    <w:uiPriority w:val="99"/>
    <w:rsid w:val="000747B9"/>
    <w:rPr>
      <w:b/>
    </w:rPr>
  </w:style>
  <w:style w:type="character" w:customStyle="1" w:styleId="WWCharLFO18LVL1">
    <w:name w:val="WW_CharLFO18LVL1"/>
    <w:uiPriority w:val="99"/>
    <w:rsid w:val="000747B9"/>
    <w:rPr>
      <w:b/>
    </w:rPr>
  </w:style>
  <w:style w:type="character" w:customStyle="1" w:styleId="WWCharLFO19LVL1">
    <w:name w:val="WW_CharLFO19LVL1"/>
    <w:uiPriority w:val="99"/>
    <w:rsid w:val="000747B9"/>
    <w:rPr>
      <w:b/>
    </w:rPr>
  </w:style>
  <w:style w:type="character" w:customStyle="1" w:styleId="WWCharLFO20LVL1">
    <w:name w:val="WW_CharLFO20LVL1"/>
    <w:uiPriority w:val="99"/>
    <w:rsid w:val="000747B9"/>
    <w:rPr>
      <w:b/>
    </w:rPr>
  </w:style>
  <w:style w:type="character" w:customStyle="1" w:styleId="WWCharLFO21LVL1">
    <w:name w:val="WW_CharLFO21LVL1"/>
    <w:uiPriority w:val="99"/>
    <w:rsid w:val="000747B9"/>
    <w:rPr>
      <w:b/>
    </w:rPr>
  </w:style>
  <w:style w:type="character" w:customStyle="1" w:styleId="WWCharLFO22LVL1">
    <w:name w:val="WW_CharLFO22LVL1"/>
    <w:uiPriority w:val="99"/>
    <w:rsid w:val="000747B9"/>
    <w:rPr>
      <w:b/>
    </w:rPr>
  </w:style>
  <w:style w:type="character" w:customStyle="1" w:styleId="WWCharLFO23LVL1">
    <w:name w:val="WW_CharLFO23LVL1"/>
    <w:uiPriority w:val="99"/>
    <w:rsid w:val="000747B9"/>
    <w:rPr>
      <w:b/>
    </w:rPr>
  </w:style>
  <w:style w:type="character" w:customStyle="1" w:styleId="WWCharLFO24LVL2">
    <w:name w:val="WW_CharLFO24LVL2"/>
    <w:uiPriority w:val="99"/>
    <w:rsid w:val="000747B9"/>
    <w:rPr>
      <w:rFonts w:ascii="OpenSymbol" w:hAnsi="OpenSymbol"/>
    </w:rPr>
  </w:style>
  <w:style w:type="character" w:customStyle="1" w:styleId="WWCharLFO24LVL3">
    <w:name w:val="WW_CharLFO24LVL3"/>
    <w:uiPriority w:val="99"/>
    <w:rsid w:val="000747B9"/>
    <w:rPr>
      <w:rFonts w:ascii="OpenSymbol" w:hAnsi="OpenSymbol"/>
    </w:rPr>
  </w:style>
  <w:style w:type="character" w:customStyle="1" w:styleId="WWCharLFO24LVL4">
    <w:name w:val="WW_CharLFO24LVL4"/>
    <w:uiPriority w:val="99"/>
    <w:rsid w:val="000747B9"/>
    <w:rPr>
      <w:rFonts w:ascii="OpenSymbol" w:hAnsi="OpenSymbol"/>
    </w:rPr>
  </w:style>
  <w:style w:type="character" w:customStyle="1" w:styleId="WWCharLFO24LVL5">
    <w:name w:val="WW_CharLFO24LVL5"/>
    <w:uiPriority w:val="99"/>
    <w:rsid w:val="000747B9"/>
    <w:rPr>
      <w:rFonts w:ascii="OpenSymbol" w:hAnsi="OpenSymbol"/>
    </w:rPr>
  </w:style>
  <w:style w:type="character" w:customStyle="1" w:styleId="WWCharLFO24LVL6">
    <w:name w:val="WW_CharLFO24LVL6"/>
    <w:uiPriority w:val="99"/>
    <w:rsid w:val="000747B9"/>
    <w:rPr>
      <w:rFonts w:ascii="OpenSymbol" w:hAnsi="OpenSymbol"/>
    </w:rPr>
  </w:style>
  <w:style w:type="character" w:customStyle="1" w:styleId="WWCharLFO24LVL7">
    <w:name w:val="WW_CharLFO24LVL7"/>
    <w:uiPriority w:val="99"/>
    <w:rsid w:val="000747B9"/>
    <w:rPr>
      <w:rFonts w:ascii="OpenSymbol" w:hAnsi="OpenSymbol"/>
    </w:rPr>
  </w:style>
  <w:style w:type="character" w:customStyle="1" w:styleId="WWCharLFO24LVL8">
    <w:name w:val="WW_CharLFO24LVL8"/>
    <w:uiPriority w:val="99"/>
    <w:rsid w:val="000747B9"/>
    <w:rPr>
      <w:rFonts w:ascii="OpenSymbol" w:hAnsi="OpenSymbol"/>
    </w:rPr>
  </w:style>
  <w:style w:type="character" w:customStyle="1" w:styleId="WWCharLFO24LVL9">
    <w:name w:val="WW_CharLFO24LVL9"/>
    <w:uiPriority w:val="99"/>
    <w:rsid w:val="000747B9"/>
    <w:rPr>
      <w:rFonts w:ascii="OpenSymbol" w:hAnsi="OpenSymbol"/>
    </w:rPr>
  </w:style>
  <w:style w:type="character" w:customStyle="1" w:styleId="WWCharLFO25LVL1">
    <w:name w:val="WW_CharLFO25LVL1"/>
    <w:uiPriority w:val="99"/>
    <w:rsid w:val="000747B9"/>
    <w:rPr>
      <w:b/>
    </w:rPr>
  </w:style>
  <w:style w:type="character" w:customStyle="1" w:styleId="WWCharLFO27LVL1">
    <w:name w:val="WW_CharLFO27LVL1"/>
    <w:uiPriority w:val="99"/>
    <w:rsid w:val="000747B9"/>
  </w:style>
  <w:style w:type="paragraph" w:customStyle="1" w:styleId="Normln1">
    <w:name w:val="Normální1"/>
    <w:rsid w:val="000747B9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eastAsia="ar-SA"/>
    </w:rPr>
  </w:style>
  <w:style w:type="paragraph" w:styleId="Seznam">
    <w:name w:val="List"/>
    <w:basedOn w:val="Zkladntext"/>
    <w:uiPriority w:val="99"/>
    <w:semiHidden/>
    <w:rsid w:val="000747B9"/>
  </w:style>
  <w:style w:type="paragraph" w:customStyle="1" w:styleId="Popisek">
    <w:name w:val="Popisek"/>
    <w:basedOn w:val="Normln"/>
    <w:uiPriority w:val="99"/>
    <w:rsid w:val="000747B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0747B9"/>
    <w:pPr>
      <w:suppressLineNumbers/>
    </w:pPr>
  </w:style>
  <w:style w:type="paragraph" w:customStyle="1" w:styleId="Vodorovnra">
    <w:name w:val="Vodorovná čára"/>
    <w:basedOn w:val="Normln"/>
    <w:next w:val="Zkladntext"/>
    <w:uiPriority w:val="99"/>
    <w:rsid w:val="000747B9"/>
    <w:pPr>
      <w:suppressLineNumbers/>
      <w:pBdr>
        <w:bottom w:val="double" w:sz="4" w:space="0" w:color="808080"/>
      </w:pBdr>
      <w:spacing w:after="283"/>
    </w:pPr>
    <w:rPr>
      <w:sz w:val="12"/>
      <w:szCs w:val="12"/>
    </w:rPr>
  </w:style>
  <w:style w:type="paragraph" w:styleId="Zpat">
    <w:name w:val="footer"/>
    <w:basedOn w:val="Normln1"/>
    <w:link w:val="ZpatChar1"/>
    <w:uiPriority w:val="99"/>
    <w:rsid w:val="000747B9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1060B3"/>
    <w:rPr>
      <w:rFonts w:eastAsia="Times New Roman" w:cs="Tahoma"/>
      <w:kern w:val="1"/>
      <w:sz w:val="24"/>
      <w:szCs w:val="24"/>
      <w:lang w:eastAsia="ar-SA" w:bidi="ar-SA"/>
    </w:rPr>
  </w:style>
  <w:style w:type="paragraph" w:customStyle="1" w:styleId="archiv-zaklad">
    <w:name w:val="archiv-zaklad"/>
    <w:uiPriority w:val="99"/>
    <w:rsid w:val="000747B9"/>
    <w:pPr>
      <w:widowControl w:val="0"/>
      <w:suppressAutoHyphens/>
      <w:spacing w:line="100" w:lineRule="atLeast"/>
      <w:textAlignment w:val="baseline"/>
    </w:pPr>
    <w:rPr>
      <w:kern w:val="1"/>
      <w:sz w:val="24"/>
      <w:szCs w:val="20"/>
    </w:rPr>
  </w:style>
  <w:style w:type="paragraph" w:customStyle="1" w:styleId="archiv-podpisy">
    <w:name w:val="archiv-podpisy"/>
    <w:basedOn w:val="archiv-zaklad"/>
    <w:uiPriority w:val="99"/>
    <w:rsid w:val="000747B9"/>
    <w:pPr>
      <w:tabs>
        <w:tab w:val="center" w:pos="2268"/>
        <w:tab w:val="center" w:pos="7370"/>
      </w:tabs>
    </w:pPr>
  </w:style>
  <w:style w:type="paragraph" w:customStyle="1" w:styleId="Obsahtabulky">
    <w:name w:val="Obsah tabulky"/>
    <w:basedOn w:val="Normln"/>
    <w:uiPriority w:val="99"/>
    <w:rsid w:val="000747B9"/>
    <w:pPr>
      <w:suppressLineNumbers/>
    </w:pPr>
  </w:style>
  <w:style w:type="paragraph" w:customStyle="1" w:styleId="Nadpistabulky">
    <w:name w:val="Nadpis tabulky"/>
    <w:basedOn w:val="Obsahtabulky"/>
    <w:uiPriority w:val="99"/>
    <w:rsid w:val="000747B9"/>
    <w:pPr>
      <w:jc w:val="center"/>
    </w:pPr>
    <w:rPr>
      <w:b/>
      <w:bCs/>
    </w:rPr>
  </w:style>
  <w:style w:type="paragraph" w:customStyle="1" w:styleId="archiv-titulek1">
    <w:name w:val="archiv-titulek1"/>
    <w:basedOn w:val="archiv-zaklad"/>
    <w:uiPriority w:val="99"/>
    <w:rsid w:val="000747B9"/>
    <w:pPr>
      <w:ind w:firstLine="15"/>
    </w:pPr>
    <w:rPr>
      <w:rFonts w:ascii="Arial" w:hAnsi="Arial"/>
      <w:b/>
      <w:bCs/>
      <w:sz w:val="28"/>
      <w:szCs w:val="26"/>
    </w:rPr>
  </w:style>
  <w:style w:type="paragraph" w:customStyle="1" w:styleId="archiv-titulek2">
    <w:name w:val="archiv-titulek2"/>
    <w:basedOn w:val="archiv-zaklad"/>
    <w:uiPriority w:val="99"/>
    <w:rsid w:val="000747B9"/>
    <w:rPr>
      <w:rFonts w:ascii="Arial" w:hAnsi="Arial"/>
      <w:b/>
      <w:szCs w:val="26"/>
    </w:rPr>
  </w:style>
  <w:style w:type="paragraph" w:customStyle="1" w:styleId="archiv-udaje1">
    <w:name w:val="archiv-udaje1"/>
    <w:basedOn w:val="archiv-zaklad"/>
    <w:uiPriority w:val="99"/>
    <w:rsid w:val="000747B9"/>
    <w:rPr>
      <w:rFonts w:ascii="Arial" w:hAnsi="Arial"/>
      <w:caps/>
      <w:sz w:val="16"/>
    </w:rPr>
  </w:style>
  <w:style w:type="paragraph" w:customStyle="1" w:styleId="archiv-udaje2">
    <w:name w:val="archiv-udaje2"/>
    <w:basedOn w:val="archiv-zaklad"/>
    <w:uiPriority w:val="99"/>
    <w:rsid w:val="000747B9"/>
  </w:style>
  <w:style w:type="paragraph" w:customStyle="1" w:styleId="archiv-adresa">
    <w:name w:val="archiv-adresa"/>
    <w:basedOn w:val="archiv-zaklad"/>
    <w:uiPriority w:val="99"/>
    <w:rsid w:val="000747B9"/>
  </w:style>
  <w:style w:type="paragraph" w:customStyle="1" w:styleId="archiv-vec">
    <w:name w:val="archiv-vec"/>
    <w:basedOn w:val="archiv-zaklad"/>
    <w:next w:val="archiv-text"/>
    <w:uiPriority w:val="99"/>
    <w:rsid w:val="000747B9"/>
    <w:rPr>
      <w:b/>
    </w:rPr>
  </w:style>
  <w:style w:type="paragraph" w:customStyle="1" w:styleId="archiv-text">
    <w:name w:val="archiv-text"/>
    <w:basedOn w:val="archiv-zaklad"/>
    <w:uiPriority w:val="99"/>
    <w:rsid w:val="000747B9"/>
    <w:pPr>
      <w:spacing w:before="227"/>
      <w:jc w:val="both"/>
    </w:pPr>
  </w:style>
  <w:style w:type="paragraph" w:styleId="Zhlav">
    <w:name w:val="header"/>
    <w:basedOn w:val="Normln"/>
    <w:link w:val="ZhlavChar"/>
    <w:uiPriority w:val="99"/>
    <w:semiHidden/>
    <w:rsid w:val="000747B9"/>
    <w:pPr>
      <w:suppressLineNumbers/>
      <w:tabs>
        <w:tab w:val="center" w:pos="5386"/>
        <w:tab w:val="right" w:pos="107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060B3"/>
    <w:rPr>
      <w:rFonts w:eastAsia="Times New Roman" w:cs="Tahoma"/>
      <w:kern w:val="1"/>
      <w:sz w:val="24"/>
      <w:szCs w:val="24"/>
      <w:lang w:eastAsia="ar-SA" w:bidi="ar-SA"/>
    </w:rPr>
  </w:style>
  <w:style w:type="table" w:styleId="Mkatabulky">
    <w:name w:val="Table Grid"/>
    <w:basedOn w:val="Normlntabulka"/>
    <w:uiPriority w:val="99"/>
    <w:rsid w:val="00282A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IMP">
    <w:name w:val="Základní text_IMP"/>
    <w:basedOn w:val="Normln1"/>
    <w:rsid w:val="00A55159"/>
    <w:pPr>
      <w:spacing w:line="276" w:lineRule="auto"/>
      <w:textAlignment w:val="auto"/>
    </w:pPr>
    <w:rPr>
      <w:rFonts w:cs="Times New Roman"/>
      <w:kern w:val="0"/>
      <w:szCs w:val="20"/>
    </w:rPr>
  </w:style>
  <w:style w:type="paragraph" w:customStyle="1" w:styleId="Nadpis7IMP">
    <w:name w:val="Nadpis 7_IMP"/>
    <w:basedOn w:val="Normln1"/>
    <w:next w:val="Normln1"/>
    <w:rsid w:val="00A55159"/>
    <w:pPr>
      <w:spacing w:line="228" w:lineRule="auto"/>
      <w:jc w:val="center"/>
      <w:textAlignment w:val="auto"/>
    </w:pPr>
    <w:rPr>
      <w:rFonts w:cs="Times New Roman"/>
      <w:b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6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27970-2DF4-465D-8CD3-83AC2E03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696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oblastní archiv v Plzni</vt:lpstr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oblastní archiv v Plzni</dc:title>
  <dc:creator>Milada Čermáková</dc:creator>
  <cp:lastModifiedBy>q101</cp:lastModifiedBy>
  <cp:revision>7</cp:revision>
  <cp:lastPrinted>2013-12-16T08:24:00Z</cp:lastPrinted>
  <dcterms:created xsi:type="dcterms:W3CDTF">2018-04-12T10:18:00Z</dcterms:created>
  <dcterms:modified xsi:type="dcterms:W3CDTF">2018-04-20T08:39:00Z</dcterms:modified>
</cp:coreProperties>
</file>